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ED4A33" w:rsidRPr="001D53C3" w:rsidRDefault="001D53C3">
      <w:pPr>
        <w:rPr>
          <w:rFonts w:ascii="Bookman Old Style" w:hAnsi="Bookman Old Style"/>
          <w:b/>
          <w:sz w:val="72"/>
          <w:szCs w:val="72"/>
          <w:lang w:val="cs-CZ"/>
        </w:rPr>
      </w:pPr>
      <w:r w:rsidRPr="001D53C3">
        <w:rPr>
          <w:rFonts w:ascii="Bookman Old Style" w:hAnsi="Bookman Old Style"/>
          <w:b/>
          <w:sz w:val="72"/>
          <w:szCs w:val="72"/>
          <w:lang w:val="cs-CZ"/>
        </w:rPr>
        <w:t xml:space="preserve">Pracovní manuál řidiče </w:t>
      </w:r>
    </w:p>
    <w:p w:rsidR="001D53C3" w:rsidRDefault="001D53C3">
      <w:pPr>
        <w:rPr>
          <w:rFonts w:ascii="Bookman Old Style" w:hAnsi="Bookman Old Style"/>
          <w:b/>
          <w:sz w:val="72"/>
          <w:szCs w:val="72"/>
          <w:lang w:val="cs-CZ"/>
        </w:rPr>
      </w:pPr>
      <w:r w:rsidRPr="001D53C3">
        <w:rPr>
          <w:rFonts w:ascii="Bookman Old Style" w:hAnsi="Bookman Old Style"/>
          <w:b/>
          <w:sz w:val="72"/>
          <w:szCs w:val="72"/>
          <w:lang w:val="cs-CZ"/>
        </w:rPr>
        <w:t>JIKO Trans spol. s r.o.</w:t>
      </w: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72"/>
          <w:szCs w:val="72"/>
          <w:lang w:val="cs-CZ"/>
        </w:rPr>
      </w:pPr>
    </w:p>
    <w:p w:rsidR="001D53C3" w:rsidRDefault="001D53C3">
      <w:pPr>
        <w:rPr>
          <w:rFonts w:ascii="Bookman Old Style" w:hAnsi="Bookman Old Style"/>
          <w:b/>
          <w:sz w:val="28"/>
          <w:szCs w:val="28"/>
          <w:lang w:val="cs-CZ"/>
        </w:rPr>
      </w:pPr>
      <w:r w:rsidRPr="001D53C3">
        <w:rPr>
          <w:rFonts w:ascii="Bookman Old Style" w:hAnsi="Bookman Old Style"/>
          <w:b/>
          <w:sz w:val="28"/>
          <w:szCs w:val="28"/>
          <w:lang w:val="cs-CZ"/>
        </w:rPr>
        <w:lastRenderedPageBreak/>
        <w:t>Seznam základní dokumentace vozidla:</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-Základní šanon s dokumentací</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-Manuál řidiče</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-Servisní knížka</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-Osvědčení o registraci vozidla a návěsu</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-Potvrzení o pojištění odpovědnosti</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-Zelená karta</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-Potvrzení o STK</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-Certifikát o tachografech</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-Potvrzení o emisní kontrole</w:t>
      </w:r>
    </w:p>
    <w:p w:rsidR="001D53C3" w:rsidRDefault="001D53C3" w:rsidP="001D53C3">
      <w:pPr>
        <w:spacing w:after="0"/>
        <w:rPr>
          <w:rFonts w:ascii="Bookman Old Style" w:hAnsi="Bookman Old Style"/>
          <w:sz w:val="24"/>
          <w:szCs w:val="24"/>
          <w:lang w:val="cs-CZ"/>
        </w:rPr>
      </w:pPr>
      <w:r>
        <w:rPr>
          <w:rFonts w:ascii="Bookman Old Style" w:hAnsi="Bookman Old Style"/>
          <w:sz w:val="24"/>
          <w:szCs w:val="24"/>
          <w:lang w:val="cs-CZ"/>
        </w:rPr>
        <w:t>-Potvrzení o kontrole h</w:t>
      </w:r>
      <w:r w:rsidR="007F13B8">
        <w:rPr>
          <w:rFonts w:ascii="Bookman Old Style" w:hAnsi="Bookman Old Style"/>
          <w:sz w:val="24"/>
          <w:szCs w:val="24"/>
          <w:lang w:val="cs-CZ"/>
        </w:rPr>
        <w:t>lučnosti – LARM KONTROL</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-Potvrzení o absolvování lékařské prohlídky</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-Koncesní listina</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-Výbava dle předpisu ADR</w:t>
      </w: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b/>
          <w:sz w:val="28"/>
          <w:szCs w:val="28"/>
          <w:lang w:val="cs-CZ"/>
        </w:rPr>
      </w:pPr>
      <w:r>
        <w:rPr>
          <w:rFonts w:ascii="Bookman Old Style" w:hAnsi="Bookman Old Style"/>
          <w:b/>
          <w:sz w:val="28"/>
          <w:szCs w:val="28"/>
          <w:lang w:val="cs-CZ"/>
        </w:rPr>
        <w:t>V případě mezinárodní dopravy ještě:</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-Certifikáty EURO k vozidlu a k návěsu</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-Přepravní povolení (pokud je nutné)</w:t>
      </w: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b/>
          <w:sz w:val="28"/>
          <w:szCs w:val="28"/>
          <w:lang w:val="cs-CZ"/>
        </w:rPr>
      </w:pPr>
      <w:r>
        <w:rPr>
          <w:rFonts w:ascii="Bookman Old Style" w:hAnsi="Bookman Old Style"/>
          <w:b/>
          <w:sz w:val="28"/>
          <w:szCs w:val="28"/>
          <w:lang w:val="cs-CZ"/>
        </w:rPr>
        <w:t>V případě mezinárodní dopravy třeba ještě:</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-Povolení pro dotčené země (země mimo EU)</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-CMR doklad</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 xml:space="preserve">-Finanční hotovost </w:t>
      </w:r>
      <w:proofErr w:type="spellStart"/>
      <w:proofErr w:type="gramStart"/>
      <w:r>
        <w:rPr>
          <w:rFonts w:ascii="Bookman Old Style" w:hAnsi="Bookman Old Style"/>
          <w:sz w:val="24"/>
          <w:szCs w:val="24"/>
          <w:lang w:val="cs-CZ"/>
        </w:rPr>
        <w:t>resp.platební</w:t>
      </w:r>
      <w:proofErr w:type="spellEnd"/>
      <w:proofErr w:type="gramEnd"/>
      <w:r>
        <w:rPr>
          <w:rFonts w:ascii="Bookman Old Style" w:hAnsi="Bookman Old Style"/>
          <w:sz w:val="24"/>
          <w:szCs w:val="24"/>
          <w:lang w:val="cs-CZ"/>
        </w:rPr>
        <w:t xml:space="preserve"> kartu, jejíž limit stanoví jednatel společnosti</w:t>
      </w: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b/>
          <w:sz w:val="28"/>
          <w:szCs w:val="28"/>
          <w:lang w:val="cs-CZ"/>
        </w:rPr>
      </w:pPr>
      <w:r>
        <w:rPr>
          <w:rFonts w:ascii="Bookman Old Style" w:hAnsi="Bookman Old Style"/>
          <w:b/>
          <w:sz w:val="28"/>
          <w:szCs w:val="28"/>
          <w:lang w:val="cs-CZ"/>
        </w:rPr>
        <w:t>Výbava vozidla:</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-Trojúhelník EURO</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-Lékárnička</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-Zvedák (hydraulický)</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-Klíč na kola</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-Klíč na zvednutí kabiny tahače</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-Běžné nářadí (předepsané výrobcem)</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-Sada žárovek a pojistek</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-Mobilní telefon</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-Reflexní vesta 2x</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-Zakládací klíny pod kola</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-Hasicí přístroje ve smyslu předpisů ADR (2 kg + 6kg – tahač, 6 kg cisterna)</w:t>
      </w: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b/>
          <w:sz w:val="28"/>
          <w:szCs w:val="28"/>
          <w:lang w:val="cs-CZ"/>
        </w:rPr>
      </w:pPr>
      <w:r>
        <w:rPr>
          <w:rFonts w:ascii="Bookman Old Style" w:hAnsi="Bookman Old Style"/>
          <w:b/>
          <w:sz w:val="28"/>
          <w:szCs w:val="28"/>
          <w:lang w:val="cs-CZ"/>
        </w:rPr>
        <w:t>Kromě toho má řidič u sebe:</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-Občanský průkaz</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-Kartu řidiče (platnou)</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-Kvalifikační kartu řidiče</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-Řidičský průkaz</w:t>
      </w:r>
    </w:p>
    <w:p w:rsidR="007F13B8" w:rsidRDefault="007F13B8" w:rsidP="001D53C3">
      <w:pPr>
        <w:spacing w:after="0"/>
        <w:rPr>
          <w:rFonts w:ascii="Bookman Old Style" w:hAnsi="Bookman Old Style"/>
          <w:sz w:val="24"/>
          <w:szCs w:val="24"/>
          <w:lang w:val="cs-CZ"/>
        </w:rPr>
      </w:pPr>
      <w:r>
        <w:rPr>
          <w:rFonts w:ascii="Bookman Old Style" w:hAnsi="Bookman Old Style"/>
          <w:sz w:val="24"/>
          <w:szCs w:val="24"/>
          <w:lang w:val="cs-CZ"/>
        </w:rPr>
        <w:t>-Kartu  pojištěnce zdravotní pojišťovny</w:t>
      </w:r>
    </w:p>
    <w:p w:rsidR="007F13B8" w:rsidRDefault="001838FB" w:rsidP="001D53C3">
      <w:pPr>
        <w:spacing w:after="0"/>
        <w:rPr>
          <w:rFonts w:ascii="Bookman Old Style" w:hAnsi="Bookman Old Style"/>
          <w:b/>
          <w:sz w:val="28"/>
          <w:szCs w:val="28"/>
          <w:lang w:val="cs-CZ"/>
        </w:rPr>
      </w:pPr>
      <w:r>
        <w:rPr>
          <w:rFonts w:ascii="Bookman Old Style" w:hAnsi="Bookman Old Style"/>
          <w:b/>
          <w:sz w:val="28"/>
          <w:szCs w:val="28"/>
          <w:lang w:val="cs-CZ"/>
        </w:rPr>
        <w:lastRenderedPageBreak/>
        <w:t>V případě mezinárodní dopravy třeba ještě:</w:t>
      </w:r>
    </w:p>
    <w:p w:rsidR="001838FB" w:rsidRDefault="001838FB" w:rsidP="001D53C3">
      <w:pPr>
        <w:spacing w:after="0"/>
        <w:rPr>
          <w:rFonts w:ascii="Bookman Old Style" w:hAnsi="Bookman Old Style"/>
          <w:sz w:val="24"/>
          <w:szCs w:val="24"/>
          <w:lang w:val="cs-CZ"/>
        </w:rPr>
      </w:pPr>
      <w:r>
        <w:rPr>
          <w:rFonts w:ascii="Bookman Old Style" w:hAnsi="Bookman Old Style"/>
          <w:sz w:val="24"/>
          <w:szCs w:val="24"/>
          <w:lang w:val="cs-CZ"/>
        </w:rPr>
        <w:t>-Mezinárodní řidičský průkaz (pokud je nutný mimo EU)</w:t>
      </w:r>
    </w:p>
    <w:p w:rsidR="001838FB" w:rsidRDefault="001838FB" w:rsidP="001D53C3">
      <w:pPr>
        <w:spacing w:after="0"/>
        <w:rPr>
          <w:rFonts w:ascii="Bookman Old Style" w:hAnsi="Bookman Old Style"/>
          <w:sz w:val="24"/>
          <w:szCs w:val="24"/>
          <w:lang w:val="cs-CZ"/>
        </w:rPr>
      </w:pPr>
      <w:r>
        <w:rPr>
          <w:rFonts w:ascii="Bookman Old Style" w:hAnsi="Bookman Old Style"/>
          <w:sz w:val="24"/>
          <w:szCs w:val="24"/>
          <w:lang w:val="cs-CZ"/>
        </w:rPr>
        <w:t>-Pas</w:t>
      </w:r>
    </w:p>
    <w:p w:rsidR="001838FB" w:rsidRDefault="001838FB" w:rsidP="001D53C3">
      <w:pPr>
        <w:spacing w:after="0"/>
        <w:rPr>
          <w:rFonts w:ascii="Bookman Old Style" w:hAnsi="Bookman Old Style"/>
          <w:sz w:val="24"/>
          <w:szCs w:val="24"/>
          <w:lang w:val="cs-CZ"/>
        </w:rPr>
      </w:pPr>
    </w:p>
    <w:p w:rsidR="001838FB" w:rsidRDefault="001838FB" w:rsidP="001D53C3">
      <w:pPr>
        <w:spacing w:after="0"/>
        <w:rPr>
          <w:rFonts w:ascii="Bookman Old Style" w:hAnsi="Bookman Old Style"/>
          <w:sz w:val="24"/>
          <w:szCs w:val="24"/>
          <w:lang w:val="cs-CZ"/>
        </w:rPr>
      </w:pPr>
      <w:r>
        <w:rPr>
          <w:rFonts w:ascii="Bookman Old Style" w:hAnsi="Bookman Old Style"/>
          <w:sz w:val="24"/>
          <w:szCs w:val="24"/>
          <w:lang w:val="cs-CZ"/>
        </w:rPr>
        <w:t xml:space="preserve">Poškození výbavy (včetně ukončení platnosti </w:t>
      </w:r>
      <w:proofErr w:type="spellStart"/>
      <w:r>
        <w:rPr>
          <w:rFonts w:ascii="Bookman Old Style" w:hAnsi="Bookman Old Style"/>
          <w:sz w:val="24"/>
          <w:szCs w:val="24"/>
          <w:lang w:val="cs-CZ"/>
        </w:rPr>
        <w:t>lékarničky</w:t>
      </w:r>
      <w:proofErr w:type="spellEnd"/>
      <w:r>
        <w:rPr>
          <w:rFonts w:ascii="Bookman Old Style" w:hAnsi="Bookman Old Style"/>
          <w:sz w:val="24"/>
          <w:szCs w:val="24"/>
          <w:lang w:val="cs-CZ"/>
        </w:rPr>
        <w:t xml:space="preserve"> hlásí řidiči technikovi, který je povinen zajistit náhradu.</w:t>
      </w:r>
    </w:p>
    <w:p w:rsidR="001838FB" w:rsidRDefault="001838FB" w:rsidP="001D53C3">
      <w:pPr>
        <w:spacing w:after="0"/>
        <w:rPr>
          <w:rFonts w:ascii="Bookman Old Style" w:hAnsi="Bookman Old Style"/>
          <w:sz w:val="24"/>
          <w:szCs w:val="24"/>
          <w:lang w:val="cs-CZ"/>
        </w:rPr>
      </w:pPr>
    </w:p>
    <w:p w:rsidR="001838FB" w:rsidRDefault="001838FB" w:rsidP="001D53C3">
      <w:pPr>
        <w:spacing w:after="0"/>
        <w:rPr>
          <w:rFonts w:ascii="Bookman Old Style" w:hAnsi="Bookman Old Style"/>
          <w:b/>
          <w:sz w:val="28"/>
          <w:szCs w:val="28"/>
          <w:lang w:val="cs-CZ"/>
        </w:rPr>
      </w:pPr>
      <w:r>
        <w:rPr>
          <w:rFonts w:ascii="Bookman Old Style" w:hAnsi="Bookman Old Style"/>
          <w:b/>
          <w:sz w:val="28"/>
          <w:szCs w:val="28"/>
          <w:lang w:val="cs-CZ"/>
        </w:rPr>
        <w:t>Režim práce</w:t>
      </w:r>
    </w:p>
    <w:p w:rsidR="007510B4" w:rsidRDefault="007510B4" w:rsidP="001D53C3">
      <w:pPr>
        <w:spacing w:after="0"/>
        <w:rPr>
          <w:rFonts w:ascii="Bookman Old Style" w:hAnsi="Bookman Old Style"/>
          <w:b/>
          <w:sz w:val="28"/>
          <w:szCs w:val="28"/>
          <w:lang w:val="cs-CZ"/>
        </w:rPr>
      </w:pPr>
    </w:p>
    <w:tbl>
      <w:tblPr>
        <w:tblStyle w:val="Mkatabulky"/>
        <w:tblW w:w="9800" w:type="dxa"/>
        <w:tblLook w:val="04A0" w:firstRow="1" w:lastRow="0" w:firstColumn="1" w:lastColumn="0" w:noHBand="0" w:noVBand="1"/>
      </w:tblPr>
      <w:tblGrid>
        <w:gridCol w:w="4737"/>
        <w:gridCol w:w="5063"/>
      </w:tblGrid>
      <w:tr w:rsidR="007510B4" w:rsidTr="007510B4">
        <w:trPr>
          <w:trHeight w:val="448"/>
        </w:trPr>
        <w:tc>
          <w:tcPr>
            <w:tcW w:w="4737" w:type="dxa"/>
          </w:tcPr>
          <w:p w:rsidR="007510B4" w:rsidRPr="007510B4" w:rsidRDefault="007510B4" w:rsidP="007510B4">
            <w:pPr>
              <w:jc w:val="center"/>
              <w:rPr>
                <w:rFonts w:ascii="Bookman Old Style" w:hAnsi="Bookman Old Style"/>
                <w:b/>
                <w:sz w:val="24"/>
                <w:szCs w:val="24"/>
                <w:lang w:val="cs-CZ"/>
              </w:rPr>
            </w:pPr>
            <w:r>
              <w:rPr>
                <w:rFonts w:ascii="Bookman Old Style" w:hAnsi="Bookman Old Style"/>
                <w:b/>
                <w:sz w:val="24"/>
                <w:szCs w:val="24"/>
                <w:lang w:val="cs-CZ"/>
              </w:rPr>
              <w:t>Režimy práce</w:t>
            </w:r>
          </w:p>
        </w:tc>
        <w:tc>
          <w:tcPr>
            <w:tcW w:w="5063" w:type="dxa"/>
          </w:tcPr>
          <w:p w:rsidR="007510B4" w:rsidRPr="007510B4" w:rsidRDefault="007510B4" w:rsidP="00DA550B">
            <w:pPr>
              <w:jc w:val="center"/>
              <w:rPr>
                <w:rFonts w:ascii="Bookman Old Style" w:hAnsi="Bookman Old Style"/>
                <w:b/>
                <w:sz w:val="24"/>
                <w:szCs w:val="24"/>
                <w:lang w:val="cs-CZ"/>
              </w:rPr>
            </w:pPr>
            <w:r>
              <w:rPr>
                <w:rFonts w:ascii="Bookman Old Style" w:hAnsi="Bookman Old Style"/>
                <w:b/>
                <w:sz w:val="24"/>
                <w:szCs w:val="24"/>
                <w:lang w:val="cs-CZ"/>
              </w:rPr>
              <w:t>Požadavky dohody ADR</w:t>
            </w:r>
          </w:p>
        </w:tc>
      </w:tr>
      <w:tr w:rsidR="007510B4" w:rsidTr="007510B4">
        <w:trPr>
          <w:trHeight w:val="429"/>
        </w:trPr>
        <w:tc>
          <w:tcPr>
            <w:tcW w:w="4737" w:type="dxa"/>
          </w:tcPr>
          <w:p w:rsidR="007510B4" w:rsidRDefault="007510B4" w:rsidP="001D53C3">
            <w:pPr>
              <w:rPr>
                <w:rFonts w:ascii="Bookman Old Style" w:hAnsi="Bookman Old Style"/>
                <w:sz w:val="24"/>
                <w:szCs w:val="24"/>
                <w:lang w:val="cs-CZ"/>
              </w:rPr>
            </w:pPr>
            <w:r>
              <w:rPr>
                <w:rFonts w:ascii="Bookman Old Style" w:hAnsi="Bookman Old Style"/>
                <w:sz w:val="24"/>
                <w:szCs w:val="24"/>
                <w:lang w:val="cs-CZ"/>
              </w:rPr>
              <w:t>Maximální čas vedení vozidla:</w:t>
            </w:r>
          </w:p>
          <w:p w:rsidR="007510B4" w:rsidRDefault="007510B4" w:rsidP="007510B4">
            <w:pPr>
              <w:pStyle w:val="Odstavecseseznamem"/>
              <w:numPr>
                <w:ilvl w:val="0"/>
                <w:numId w:val="6"/>
              </w:numPr>
              <w:rPr>
                <w:rFonts w:ascii="Bookman Old Style" w:hAnsi="Bookman Old Style"/>
                <w:sz w:val="24"/>
                <w:szCs w:val="24"/>
                <w:lang w:val="cs-CZ"/>
              </w:rPr>
            </w:pPr>
            <w:r>
              <w:rPr>
                <w:rFonts w:ascii="Bookman Old Style" w:hAnsi="Bookman Old Style"/>
                <w:sz w:val="24"/>
                <w:szCs w:val="24"/>
                <w:lang w:val="cs-CZ"/>
              </w:rPr>
              <w:t xml:space="preserve">denní                                            </w:t>
            </w:r>
          </w:p>
          <w:p w:rsidR="007510B4" w:rsidRDefault="007510B4" w:rsidP="007510B4">
            <w:pPr>
              <w:pStyle w:val="Odstavecseseznamem"/>
              <w:numPr>
                <w:ilvl w:val="0"/>
                <w:numId w:val="6"/>
              </w:numPr>
              <w:rPr>
                <w:rFonts w:ascii="Bookman Old Style" w:hAnsi="Bookman Old Style"/>
                <w:sz w:val="24"/>
                <w:szCs w:val="24"/>
                <w:lang w:val="cs-CZ"/>
              </w:rPr>
            </w:pPr>
            <w:r>
              <w:rPr>
                <w:rFonts w:ascii="Bookman Old Style" w:hAnsi="Bookman Old Style"/>
                <w:sz w:val="24"/>
                <w:szCs w:val="24"/>
                <w:lang w:val="cs-CZ"/>
              </w:rPr>
              <w:t>týdenní</w:t>
            </w:r>
          </w:p>
          <w:p w:rsidR="007510B4" w:rsidRPr="007510B4" w:rsidRDefault="007510B4" w:rsidP="007510B4">
            <w:pPr>
              <w:pStyle w:val="Odstavecseseznamem"/>
              <w:numPr>
                <w:ilvl w:val="0"/>
                <w:numId w:val="6"/>
              </w:numPr>
              <w:rPr>
                <w:rFonts w:ascii="Bookman Old Style" w:hAnsi="Bookman Old Style"/>
                <w:sz w:val="24"/>
                <w:szCs w:val="24"/>
                <w:lang w:val="cs-CZ"/>
              </w:rPr>
            </w:pPr>
            <w:r>
              <w:rPr>
                <w:rFonts w:ascii="Bookman Old Style" w:hAnsi="Bookman Old Style"/>
                <w:sz w:val="24"/>
                <w:szCs w:val="24"/>
                <w:lang w:val="cs-CZ"/>
              </w:rPr>
              <w:t>čtrnáctidenní</w:t>
            </w:r>
          </w:p>
        </w:tc>
        <w:tc>
          <w:tcPr>
            <w:tcW w:w="5063" w:type="dxa"/>
          </w:tcPr>
          <w:p w:rsidR="007510B4" w:rsidRPr="00DA550B" w:rsidRDefault="007510B4" w:rsidP="001D53C3">
            <w:pPr>
              <w:rPr>
                <w:rFonts w:ascii="Bookman Old Style" w:hAnsi="Bookman Old Style"/>
                <w:b/>
                <w:sz w:val="20"/>
                <w:szCs w:val="20"/>
                <w:lang w:val="cs-CZ"/>
              </w:rPr>
            </w:pPr>
          </w:p>
          <w:p w:rsidR="007510B4" w:rsidRPr="00DA550B" w:rsidRDefault="007510B4" w:rsidP="001D53C3">
            <w:pPr>
              <w:rPr>
                <w:rFonts w:ascii="Bookman Old Style" w:hAnsi="Bookman Old Style"/>
                <w:sz w:val="20"/>
                <w:szCs w:val="20"/>
                <w:lang w:val="cs-CZ"/>
              </w:rPr>
            </w:pPr>
            <w:r w:rsidRPr="00DA550B">
              <w:rPr>
                <w:rFonts w:ascii="Bookman Old Style" w:hAnsi="Bookman Old Style"/>
                <w:b/>
                <w:sz w:val="20"/>
                <w:szCs w:val="20"/>
                <w:lang w:val="cs-CZ"/>
              </w:rPr>
              <w:t xml:space="preserve">* </w:t>
            </w:r>
            <w:r w:rsidRPr="00DA550B">
              <w:rPr>
                <w:rFonts w:ascii="Bookman Old Style" w:hAnsi="Bookman Old Style"/>
                <w:sz w:val="20"/>
                <w:szCs w:val="20"/>
                <w:lang w:val="cs-CZ"/>
              </w:rPr>
              <w:t>9 hod. 2x týdně 10h (max. 6 dní v týdnu</w:t>
            </w:r>
          </w:p>
          <w:p w:rsidR="007510B4" w:rsidRPr="00DA550B" w:rsidRDefault="007510B4" w:rsidP="001D53C3">
            <w:pPr>
              <w:rPr>
                <w:rFonts w:ascii="Bookman Old Style" w:hAnsi="Bookman Old Style"/>
                <w:sz w:val="20"/>
                <w:szCs w:val="20"/>
                <w:lang w:val="cs-CZ"/>
              </w:rPr>
            </w:pPr>
            <w:r w:rsidRPr="00DA550B">
              <w:rPr>
                <w:rFonts w:ascii="Bookman Old Style" w:hAnsi="Bookman Old Style"/>
                <w:b/>
                <w:sz w:val="20"/>
                <w:szCs w:val="20"/>
                <w:lang w:val="cs-CZ"/>
              </w:rPr>
              <w:t xml:space="preserve">* </w:t>
            </w:r>
            <w:r w:rsidRPr="00DA550B">
              <w:rPr>
                <w:rFonts w:ascii="Bookman Old Style" w:hAnsi="Bookman Old Style"/>
                <w:sz w:val="20"/>
                <w:szCs w:val="20"/>
                <w:lang w:val="cs-CZ"/>
              </w:rPr>
              <w:t>56 hod.</w:t>
            </w:r>
          </w:p>
          <w:p w:rsidR="007510B4" w:rsidRPr="00DA550B" w:rsidRDefault="007510B4" w:rsidP="001D53C3">
            <w:pPr>
              <w:rPr>
                <w:rFonts w:ascii="Bookman Old Style" w:hAnsi="Bookman Old Style"/>
                <w:sz w:val="20"/>
                <w:szCs w:val="20"/>
                <w:lang w:val="cs-CZ"/>
              </w:rPr>
            </w:pPr>
            <w:r w:rsidRPr="00DA550B">
              <w:rPr>
                <w:rFonts w:ascii="Bookman Old Style" w:hAnsi="Bookman Old Style"/>
                <w:sz w:val="20"/>
                <w:szCs w:val="20"/>
                <w:lang w:val="cs-CZ"/>
              </w:rPr>
              <w:t>* 90 hod.</w:t>
            </w:r>
          </w:p>
        </w:tc>
      </w:tr>
      <w:tr w:rsidR="007510B4" w:rsidTr="007510B4">
        <w:trPr>
          <w:trHeight w:val="448"/>
        </w:trPr>
        <w:tc>
          <w:tcPr>
            <w:tcW w:w="4737" w:type="dxa"/>
          </w:tcPr>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Maximální nepřerušený čas vedení vozidla</w:t>
            </w:r>
          </w:p>
        </w:tc>
        <w:tc>
          <w:tcPr>
            <w:tcW w:w="5063" w:type="dxa"/>
          </w:tcPr>
          <w:p w:rsidR="007510B4" w:rsidRPr="00DA550B" w:rsidRDefault="007510B4" w:rsidP="001D53C3">
            <w:pPr>
              <w:rPr>
                <w:rFonts w:ascii="Bookman Old Style" w:hAnsi="Bookman Old Style"/>
                <w:sz w:val="20"/>
                <w:szCs w:val="20"/>
                <w:lang w:val="cs-CZ"/>
              </w:rPr>
            </w:pPr>
            <w:r w:rsidRPr="00DA550B">
              <w:rPr>
                <w:rFonts w:ascii="Bookman Old Style" w:hAnsi="Bookman Old Style"/>
                <w:sz w:val="20"/>
                <w:szCs w:val="20"/>
                <w:lang w:val="cs-CZ"/>
              </w:rPr>
              <w:t>4,5 hod.</w:t>
            </w:r>
          </w:p>
        </w:tc>
      </w:tr>
      <w:tr w:rsidR="007510B4" w:rsidTr="007510B4">
        <w:trPr>
          <w:trHeight w:val="429"/>
        </w:trPr>
        <w:tc>
          <w:tcPr>
            <w:tcW w:w="4737" w:type="dxa"/>
          </w:tcPr>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Minimální denní čas přerušení vedení vozidla</w:t>
            </w:r>
          </w:p>
        </w:tc>
        <w:tc>
          <w:tcPr>
            <w:tcW w:w="5063" w:type="dxa"/>
          </w:tcPr>
          <w:p w:rsidR="007510B4" w:rsidRPr="00DA550B" w:rsidRDefault="007510B4" w:rsidP="001D53C3">
            <w:pPr>
              <w:rPr>
                <w:rFonts w:ascii="Bookman Old Style" w:hAnsi="Bookman Old Style"/>
                <w:sz w:val="20"/>
                <w:szCs w:val="20"/>
                <w:lang w:val="cs-CZ"/>
              </w:rPr>
            </w:pPr>
            <w:r w:rsidRPr="00DA550B">
              <w:rPr>
                <w:rFonts w:ascii="Bookman Old Style" w:hAnsi="Bookman Old Style"/>
                <w:sz w:val="20"/>
                <w:szCs w:val="20"/>
                <w:lang w:val="cs-CZ"/>
              </w:rPr>
              <w:t>Po 4,5 hodině jízdy – 45 minut, nebo rozdělenou přestávku na 15 minut a 30 minut</w:t>
            </w:r>
          </w:p>
        </w:tc>
      </w:tr>
      <w:tr w:rsidR="007510B4" w:rsidTr="007510B4">
        <w:trPr>
          <w:trHeight w:val="448"/>
        </w:trPr>
        <w:tc>
          <w:tcPr>
            <w:tcW w:w="4737" w:type="dxa"/>
          </w:tcPr>
          <w:p w:rsidR="007510B4" w:rsidRDefault="007510B4" w:rsidP="001D53C3">
            <w:pPr>
              <w:rPr>
                <w:rFonts w:ascii="Bookman Old Style" w:hAnsi="Bookman Old Style"/>
                <w:sz w:val="24"/>
                <w:szCs w:val="24"/>
                <w:lang w:val="cs-CZ"/>
              </w:rPr>
            </w:pPr>
            <w:r>
              <w:rPr>
                <w:rFonts w:ascii="Bookman Old Style" w:hAnsi="Bookman Old Style"/>
                <w:sz w:val="24"/>
                <w:szCs w:val="24"/>
                <w:lang w:val="cs-CZ"/>
              </w:rPr>
              <w:t xml:space="preserve">Minimální denní čas odpočinku </w:t>
            </w:r>
          </w:p>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(1 řidič)</w:t>
            </w:r>
          </w:p>
        </w:tc>
        <w:tc>
          <w:tcPr>
            <w:tcW w:w="5063" w:type="dxa"/>
          </w:tcPr>
          <w:p w:rsidR="007510B4"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11 hodin, možnost zkrácení 3x týdně na 9 hodin, jedenácti hodinový odpočinek lze rozdělit na dvě části během 24 hodin s tím, že jedna část trvá nejméně 9 nepřetržitých hodin. Celkový součet časů odpočinku musí být nejméně 12 hodin.</w:t>
            </w:r>
          </w:p>
        </w:tc>
      </w:tr>
      <w:tr w:rsidR="007510B4" w:rsidTr="007510B4">
        <w:trPr>
          <w:trHeight w:val="429"/>
        </w:trPr>
        <w:tc>
          <w:tcPr>
            <w:tcW w:w="4737" w:type="dxa"/>
          </w:tcPr>
          <w:p w:rsidR="007510B4" w:rsidRDefault="007510B4" w:rsidP="001D53C3">
            <w:pPr>
              <w:rPr>
                <w:rFonts w:ascii="Bookman Old Style" w:hAnsi="Bookman Old Style"/>
                <w:sz w:val="24"/>
                <w:szCs w:val="24"/>
                <w:lang w:val="cs-CZ"/>
              </w:rPr>
            </w:pPr>
            <w:r>
              <w:rPr>
                <w:rFonts w:ascii="Bookman Old Style" w:hAnsi="Bookman Old Style"/>
                <w:sz w:val="24"/>
                <w:szCs w:val="24"/>
                <w:lang w:val="cs-CZ"/>
              </w:rPr>
              <w:t>Minimální denní čas odpočinku</w:t>
            </w:r>
          </w:p>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(2 řidiči a více)</w:t>
            </w:r>
          </w:p>
        </w:tc>
        <w:tc>
          <w:tcPr>
            <w:tcW w:w="5063" w:type="dxa"/>
          </w:tcPr>
          <w:p w:rsidR="007510B4"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9 hodin v průběhu 30-ti hodin pracovní doby (řidič musí mít k dispozici lůžko nebo lehátko, pokud stráví denní odpočinek ve vozidle)</w:t>
            </w:r>
          </w:p>
        </w:tc>
      </w:tr>
      <w:tr w:rsidR="007510B4" w:rsidTr="007510B4">
        <w:trPr>
          <w:trHeight w:val="448"/>
        </w:trPr>
        <w:tc>
          <w:tcPr>
            <w:tcW w:w="4737" w:type="dxa"/>
          </w:tcPr>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Týdenní čas odpočinku včetně denního odpočinku</w:t>
            </w:r>
          </w:p>
        </w:tc>
        <w:tc>
          <w:tcPr>
            <w:tcW w:w="5063" w:type="dxa"/>
          </w:tcPr>
          <w:p w:rsidR="007510B4"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45 hodin s možností zkrácení na 24 hodin. Zkrácení se musí vyrovnat před koncem 3. týdne.</w:t>
            </w:r>
          </w:p>
        </w:tc>
      </w:tr>
      <w:tr w:rsidR="007510B4" w:rsidTr="007510B4">
        <w:trPr>
          <w:trHeight w:val="767"/>
        </w:trPr>
        <w:tc>
          <w:tcPr>
            <w:tcW w:w="4737" w:type="dxa"/>
          </w:tcPr>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Maximální denní doba vedení vozidla a bezpečnostní přestávky</w:t>
            </w:r>
          </w:p>
        </w:tc>
        <w:tc>
          <w:tcPr>
            <w:tcW w:w="5063" w:type="dxa"/>
          </w:tcPr>
          <w:p w:rsidR="007510B4"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*4,5 hod. – jízda</w:t>
            </w:r>
          </w:p>
          <w:p w:rsidR="00DA550B"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*45 min. – přestávka (možno rozdělit na 15 + 30 min</w:t>
            </w:r>
          </w:p>
          <w:p w:rsidR="00DA550B"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*4,5 hod. – jízda</w:t>
            </w:r>
          </w:p>
          <w:p w:rsidR="00DA550B"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*11 hod. – přestávka (spánek)</w:t>
            </w:r>
          </w:p>
        </w:tc>
      </w:tr>
      <w:tr w:rsidR="007510B4" w:rsidTr="007510B4">
        <w:trPr>
          <w:trHeight w:val="767"/>
        </w:trPr>
        <w:tc>
          <w:tcPr>
            <w:tcW w:w="4737" w:type="dxa"/>
          </w:tcPr>
          <w:p w:rsidR="007510B4" w:rsidRPr="007510B4" w:rsidRDefault="007510B4" w:rsidP="001D53C3">
            <w:pPr>
              <w:rPr>
                <w:rFonts w:ascii="Bookman Old Style" w:hAnsi="Bookman Old Style"/>
                <w:sz w:val="24"/>
                <w:szCs w:val="24"/>
                <w:lang w:val="cs-CZ"/>
              </w:rPr>
            </w:pPr>
            <w:r>
              <w:rPr>
                <w:rFonts w:ascii="Bookman Old Style" w:hAnsi="Bookman Old Style"/>
                <w:sz w:val="24"/>
                <w:szCs w:val="24"/>
                <w:lang w:val="cs-CZ"/>
              </w:rPr>
              <w:t>Vykazování a důkazné prostředky</w:t>
            </w:r>
          </w:p>
        </w:tc>
        <w:tc>
          <w:tcPr>
            <w:tcW w:w="5063" w:type="dxa"/>
          </w:tcPr>
          <w:p w:rsidR="007510B4"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Povinnost prokázat předepsané údaje za 28 předchozích dnů</w:t>
            </w:r>
          </w:p>
          <w:p w:rsidR="00DA550B"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schválený typ záznamového zařízení (tachograf)</w:t>
            </w:r>
          </w:p>
          <w:p w:rsidR="00DA550B" w:rsidRPr="00DA550B" w:rsidRDefault="00DA550B" w:rsidP="001D53C3">
            <w:pPr>
              <w:rPr>
                <w:rFonts w:ascii="Bookman Old Style" w:hAnsi="Bookman Old Style"/>
                <w:sz w:val="20"/>
                <w:szCs w:val="20"/>
                <w:lang w:val="cs-CZ"/>
              </w:rPr>
            </w:pPr>
            <w:r w:rsidRPr="00DA550B">
              <w:rPr>
                <w:rFonts w:ascii="Bookman Old Style" w:hAnsi="Bookman Old Style"/>
                <w:sz w:val="20"/>
                <w:szCs w:val="20"/>
                <w:lang w:val="cs-CZ"/>
              </w:rPr>
              <w:t>povinnost uschovat záznamy po dobu 12 měsíců od poslední přepravy (v sídle firmy)</w:t>
            </w:r>
          </w:p>
        </w:tc>
      </w:tr>
    </w:tbl>
    <w:p w:rsidR="007510B4" w:rsidRDefault="007510B4" w:rsidP="001D53C3">
      <w:pPr>
        <w:spacing w:after="0"/>
        <w:rPr>
          <w:rFonts w:ascii="Bookman Old Style" w:hAnsi="Bookman Old Style"/>
          <w:b/>
          <w:sz w:val="28"/>
          <w:szCs w:val="28"/>
          <w:lang w:val="cs-CZ"/>
        </w:rPr>
      </w:pPr>
    </w:p>
    <w:p w:rsidR="001838FB" w:rsidRDefault="001838FB" w:rsidP="001D53C3">
      <w:pPr>
        <w:spacing w:after="0"/>
        <w:rPr>
          <w:rFonts w:ascii="Bookman Old Style" w:hAnsi="Bookman Old Style"/>
          <w:b/>
          <w:sz w:val="28"/>
          <w:szCs w:val="28"/>
          <w:lang w:val="cs-CZ"/>
        </w:rPr>
      </w:pPr>
    </w:p>
    <w:p w:rsidR="001838FB" w:rsidRDefault="001838FB" w:rsidP="001D53C3">
      <w:pPr>
        <w:spacing w:after="0"/>
        <w:rPr>
          <w:rFonts w:ascii="Bookman Old Style" w:hAnsi="Bookman Old Style"/>
          <w:b/>
          <w:sz w:val="28"/>
          <w:szCs w:val="28"/>
          <w:lang w:val="cs-CZ"/>
        </w:rPr>
      </w:pPr>
    </w:p>
    <w:p w:rsidR="001838FB" w:rsidRDefault="001838FB" w:rsidP="001D53C3">
      <w:pPr>
        <w:spacing w:after="0"/>
        <w:rPr>
          <w:rFonts w:ascii="Bookman Old Style" w:hAnsi="Bookman Old Style"/>
          <w:b/>
          <w:sz w:val="28"/>
          <w:szCs w:val="28"/>
          <w:lang w:val="cs-CZ"/>
        </w:rPr>
      </w:pPr>
    </w:p>
    <w:p w:rsidR="00787A8B" w:rsidRDefault="00787A8B" w:rsidP="001D53C3">
      <w:pPr>
        <w:spacing w:after="0"/>
        <w:rPr>
          <w:rFonts w:ascii="Bookman Old Style" w:hAnsi="Bookman Old Style"/>
          <w:b/>
          <w:sz w:val="28"/>
          <w:szCs w:val="28"/>
          <w:lang w:val="cs-CZ"/>
        </w:rPr>
      </w:pPr>
    </w:p>
    <w:p w:rsidR="00787A8B" w:rsidRDefault="00787A8B" w:rsidP="001D53C3">
      <w:pPr>
        <w:spacing w:after="0"/>
        <w:rPr>
          <w:rFonts w:ascii="Bookman Old Style" w:hAnsi="Bookman Old Style"/>
          <w:b/>
          <w:sz w:val="28"/>
          <w:szCs w:val="28"/>
          <w:lang w:val="cs-CZ"/>
        </w:rPr>
      </w:pPr>
    </w:p>
    <w:p w:rsidR="00787A8B" w:rsidRDefault="00787A8B" w:rsidP="001D53C3">
      <w:pPr>
        <w:spacing w:after="0"/>
        <w:rPr>
          <w:rFonts w:ascii="Bookman Old Style" w:hAnsi="Bookman Old Style"/>
          <w:b/>
          <w:sz w:val="28"/>
          <w:szCs w:val="28"/>
          <w:lang w:val="cs-CZ"/>
        </w:rPr>
      </w:pPr>
    </w:p>
    <w:p w:rsidR="001838FB" w:rsidRDefault="001838FB" w:rsidP="001D53C3">
      <w:pPr>
        <w:spacing w:after="0"/>
        <w:rPr>
          <w:rFonts w:ascii="Bookman Old Style" w:hAnsi="Bookman Old Style"/>
          <w:b/>
          <w:sz w:val="28"/>
          <w:szCs w:val="28"/>
          <w:lang w:val="cs-CZ"/>
        </w:rPr>
      </w:pPr>
    </w:p>
    <w:p w:rsidR="001838FB" w:rsidRDefault="001838FB" w:rsidP="001D53C3">
      <w:pPr>
        <w:spacing w:after="0"/>
        <w:rPr>
          <w:rFonts w:ascii="Bookman Old Style" w:hAnsi="Bookman Old Style"/>
          <w:b/>
          <w:sz w:val="28"/>
          <w:szCs w:val="28"/>
          <w:lang w:val="cs-CZ"/>
        </w:rPr>
      </w:pPr>
    </w:p>
    <w:p w:rsidR="00DA550B" w:rsidRDefault="00DA550B" w:rsidP="001D53C3">
      <w:pPr>
        <w:spacing w:after="0"/>
        <w:rPr>
          <w:rFonts w:ascii="Bookman Old Style" w:hAnsi="Bookman Old Style"/>
          <w:b/>
          <w:sz w:val="28"/>
          <w:szCs w:val="28"/>
          <w:lang w:val="cs-CZ"/>
        </w:rPr>
      </w:pPr>
    </w:p>
    <w:p w:rsidR="001838FB" w:rsidRPr="00DA550B" w:rsidRDefault="001838FB" w:rsidP="001D53C3">
      <w:pPr>
        <w:spacing w:after="0"/>
        <w:rPr>
          <w:rFonts w:ascii="Bookman Old Style" w:hAnsi="Bookman Old Style"/>
          <w:b/>
          <w:sz w:val="28"/>
          <w:szCs w:val="28"/>
          <w:lang w:val="cs-CZ"/>
        </w:rPr>
      </w:pPr>
      <w:r w:rsidRPr="00DA550B">
        <w:rPr>
          <w:rFonts w:ascii="Bookman Old Style" w:hAnsi="Bookman Old Style"/>
          <w:b/>
          <w:sz w:val="28"/>
          <w:szCs w:val="28"/>
          <w:lang w:val="cs-CZ"/>
        </w:rPr>
        <w:lastRenderedPageBreak/>
        <w:t>Obsah:</w:t>
      </w:r>
    </w:p>
    <w:p w:rsidR="001838FB" w:rsidRPr="00DA550B" w:rsidRDefault="001838FB" w:rsidP="001838FB">
      <w:pPr>
        <w:pStyle w:val="Odstavecseseznamem"/>
        <w:numPr>
          <w:ilvl w:val="0"/>
          <w:numId w:val="1"/>
        </w:numPr>
        <w:spacing w:after="0"/>
        <w:rPr>
          <w:rFonts w:ascii="Bookman Old Style" w:hAnsi="Bookman Old Style"/>
          <w:b/>
          <w:sz w:val="18"/>
          <w:szCs w:val="20"/>
          <w:lang w:val="cs-CZ"/>
        </w:rPr>
      </w:pPr>
      <w:r w:rsidRPr="00DA550B">
        <w:rPr>
          <w:rFonts w:ascii="Bookman Old Style" w:hAnsi="Bookman Old Style"/>
          <w:b/>
          <w:sz w:val="18"/>
          <w:szCs w:val="20"/>
          <w:lang w:val="cs-CZ"/>
        </w:rPr>
        <w:t>Předmluva k pracovnímu manuálu</w:t>
      </w:r>
    </w:p>
    <w:p w:rsidR="001838FB" w:rsidRPr="00DA550B" w:rsidRDefault="001838FB" w:rsidP="001838FB">
      <w:pPr>
        <w:pStyle w:val="Odstavecseseznamem"/>
        <w:numPr>
          <w:ilvl w:val="0"/>
          <w:numId w:val="1"/>
        </w:numPr>
        <w:spacing w:after="0"/>
        <w:rPr>
          <w:rFonts w:ascii="Bookman Old Style" w:hAnsi="Bookman Old Style"/>
          <w:b/>
          <w:sz w:val="18"/>
          <w:szCs w:val="20"/>
          <w:lang w:val="cs-CZ"/>
        </w:rPr>
      </w:pPr>
      <w:r w:rsidRPr="00DA550B">
        <w:rPr>
          <w:rFonts w:ascii="Bookman Old Style" w:hAnsi="Bookman Old Style"/>
          <w:b/>
          <w:sz w:val="18"/>
          <w:szCs w:val="20"/>
          <w:lang w:val="cs-CZ"/>
        </w:rPr>
        <w:t>Naši kontaktní pracovníci ve společnosti</w:t>
      </w:r>
    </w:p>
    <w:p w:rsidR="001838FB" w:rsidRPr="00DA550B" w:rsidRDefault="001838FB" w:rsidP="001838FB">
      <w:pPr>
        <w:pStyle w:val="Odstavecseseznamem"/>
        <w:numPr>
          <w:ilvl w:val="0"/>
          <w:numId w:val="1"/>
        </w:numPr>
        <w:spacing w:after="0"/>
        <w:rPr>
          <w:rFonts w:ascii="Bookman Old Style" w:hAnsi="Bookman Old Style"/>
          <w:b/>
          <w:sz w:val="18"/>
          <w:szCs w:val="20"/>
          <w:lang w:val="cs-CZ"/>
        </w:rPr>
      </w:pPr>
      <w:r w:rsidRPr="00DA550B">
        <w:rPr>
          <w:rFonts w:ascii="Bookman Old Style" w:hAnsi="Bookman Old Style"/>
          <w:b/>
          <w:sz w:val="18"/>
          <w:szCs w:val="20"/>
          <w:lang w:val="cs-CZ"/>
        </w:rPr>
        <w:t>Základní povinnosti zaměstnanců</w:t>
      </w:r>
    </w:p>
    <w:p w:rsidR="001838FB" w:rsidRPr="00DA550B" w:rsidRDefault="001838FB" w:rsidP="001838FB">
      <w:pPr>
        <w:pStyle w:val="Odstavecseseznamem"/>
        <w:spacing w:after="0"/>
        <w:ind w:left="1440"/>
        <w:rPr>
          <w:rFonts w:ascii="Bookman Old Style" w:hAnsi="Bookman Old Style"/>
          <w:b/>
          <w:sz w:val="18"/>
          <w:szCs w:val="20"/>
          <w:lang w:val="cs-CZ"/>
        </w:rPr>
      </w:pPr>
      <w:proofErr w:type="gramStart"/>
      <w:r w:rsidRPr="00DA550B">
        <w:rPr>
          <w:rFonts w:ascii="Bookman Old Style" w:hAnsi="Bookman Old Style"/>
          <w:b/>
          <w:sz w:val="18"/>
          <w:szCs w:val="20"/>
          <w:lang w:val="cs-CZ"/>
        </w:rPr>
        <w:t>3.1.Cíl</w:t>
      </w:r>
      <w:proofErr w:type="gramEnd"/>
      <w:r w:rsidRPr="00DA550B">
        <w:rPr>
          <w:rFonts w:ascii="Bookman Old Style" w:hAnsi="Bookman Old Style"/>
          <w:b/>
          <w:sz w:val="18"/>
          <w:szCs w:val="20"/>
          <w:lang w:val="cs-CZ"/>
        </w:rPr>
        <w:t xml:space="preserve"> pracovní činnosti řidiče</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3.1.1. Chování řidičů a reprezentování společnosti</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3.2. Pracovní doba</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3.3. Dodržování dohody AETR</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3.4. Dovolená</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3.5. Nemoc</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3.6. Alkohol, léky, léčiva</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3.7. Bezpečnost a ochrana, zdraví při práci</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3.8. Požární ochrana</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3.9. Náhrada škod</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3.9.1. Definice pojmů škoda</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3.9.2. Zjištění škody</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3.9.3. Náhrada škody</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3.9.4. Výše náhrady škody</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3.9.5. Pojištění zodpovědnosti za způsobené výkonem zaměstnání škody</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3.10. Informace od odběratelů</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3.11. Utajení informací</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3.12. Používání mobilních telefonů</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3.13. Používání vozidel společnosti</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3.14. Týdenní záznam o provozu vozidla (TZVV)</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3.15. Provozní zálohy</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3.16. Záznamové zařízení výkonu vozidla</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3.17. Školení</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3.18. Řízení vozidla</w:t>
      </w:r>
    </w:p>
    <w:p w:rsidR="001838FB" w:rsidRPr="00DA550B" w:rsidRDefault="001838FB" w:rsidP="001838FB">
      <w:pPr>
        <w:pStyle w:val="Odstavecseseznamem"/>
        <w:spacing w:after="0"/>
        <w:ind w:left="1440"/>
        <w:rPr>
          <w:rFonts w:ascii="Bookman Old Style" w:hAnsi="Bookman Old Style"/>
          <w:b/>
          <w:sz w:val="18"/>
          <w:szCs w:val="20"/>
          <w:lang w:val="cs-CZ"/>
        </w:rPr>
      </w:pPr>
      <w:r w:rsidRPr="00DA550B">
        <w:rPr>
          <w:rFonts w:ascii="Bookman Old Style" w:hAnsi="Bookman Old Style"/>
          <w:b/>
          <w:sz w:val="18"/>
          <w:szCs w:val="20"/>
          <w:lang w:val="cs-CZ"/>
        </w:rPr>
        <w:t>3.19. Přeprava nebezpečných věcí</w:t>
      </w:r>
    </w:p>
    <w:p w:rsidR="00FA2758" w:rsidRPr="00DA550B" w:rsidRDefault="00FA2758" w:rsidP="005D25E3">
      <w:pPr>
        <w:pStyle w:val="Odstavecseseznamem"/>
        <w:numPr>
          <w:ilvl w:val="0"/>
          <w:numId w:val="1"/>
        </w:numPr>
        <w:spacing w:after="0"/>
        <w:rPr>
          <w:rFonts w:ascii="Bookman Old Style" w:hAnsi="Bookman Old Style"/>
          <w:b/>
          <w:sz w:val="18"/>
          <w:szCs w:val="20"/>
          <w:lang w:val="cs-CZ"/>
        </w:rPr>
      </w:pPr>
      <w:r w:rsidRPr="00DA550B">
        <w:rPr>
          <w:rFonts w:ascii="Bookman Old Style" w:hAnsi="Bookman Old Style"/>
          <w:b/>
          <w:sz w:val="18"/>
          <w:szCs w:val="20"/>
          <w:lang w:val="cs-CZ"/>
        </w:rPr>
        <w:t>Průběh a postupy jednotlivých činností</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4.1. Předání a převzetí vozidla</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4.2. Technické ošetření vozidla</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4.2.1. Kontrola před vyjetím ze stanoviště před započetím denního výkonu</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4.2.2. Kontrola během jízdy</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4.2.3. Kontrola při zastávkách</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4.2.4. Kontrola po ukončení denního výkonu</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4.2.5. Technické závady</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4.3. Mytí vozidel</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4.4. Pravidelná údržba</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4.5. Převzetí dispozic pro přepravu</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4.6. Nakládka zboží</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4.7. Vykládka zboží</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4.8. Mimořádné události</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 xml:space="preserve">4.9. Odlišnosti jednotlivých zákazníků </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4.10. Tankování vozidel</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 xml:space="preserve">4.11. Ukončení pracovního výkonu </w:t>
      </w:r>
    </w:p>
    <w:p w:rsidR="00FA2758" w:rsidRPr="00DA550B" w:rsidRDefault="00FA2758" w:rsidP="005D25E3">
      <w:pPr>
        <w:pStyle w:val="Odstavecseseznamem"/>
        <w:numPr>
          <w:ilvl w:val="0"/>
          <w:numId w:val="1"/>
        </w:numPr>
        <w:spacing w:after="0"/>
        <w:rPr>
          <w:rFonts w:ascii="Bookman Old Style" w:hAnsi="Bookman Old Style"/>
          <w:b/>
          <w:sz w:val="18"/>
          <w:szCs w:val="20"/>
          <w:lang w:val="cs-CZ"/>
        </w:rPr>
      </w:pPr>
      <w:r w:rsidRPr="00DA550B">
        <w:rPr>
          <w:rFonts w:ascii="Bookman Old Style" w:hAnsi="Bookman Old Style"/>
          <w:b/>
          <w:sz w:val="18"/>
          <w:szCs w:val="20"/>
          <w:lang w:val="cs-CZ"/>
        </w:rPr>
        <w:t>Závěrečné ustanovení</w:t>
      </w:r>
    </w:p>
    <w:p w:rsidR="00FA2758" w:rsidRPr="00DA550B" w:rsidRDefault="00FA2758" w:rsidP="00FA2758">
      <w:pPr>
        <w:pStyle w:val="Odstavecseseznamem"/>
        <w:numPr>
          <w:ilvl w:val="0"/>
          <w:numId w:val="1"/>
        </w:numPr>
        <w:spacing w:after="0"/>
        <w:rPr>
          <w:rFonts w:ascii="Bookman Old Style" w:hAnsi="Bookman Old Style"/>
          <w:b/>
          <w:sz w:val="18"/>
          <w:szCs w:val="20"/>
          <w:lang w:val="cs-CZ"/>
        </w:rPr>
      </w:pPr>
      <w:r w:rsidRPr="00DA550B">
        <w:rPr>
          <w:rFonts w:ascii="Bookman Old Style" w:hAnsi="Bookman Old Style"/>
          <w:b/>
          <w:sz w:val="18"/>
          <w:szCs w:val="20"/>
          <w:lang w:val="cs-CZ"/>
        </w:rPr>
        <w:t>Přílohy</w:t>
      </w:r>
    </w:p>
    <w:p w:rsidR="00FA2758" w:rsidRPr="00DA550B" w:rsidRDefault="00FA2758" w:rsidP="00FA2758">
      <w:pPr>
        <w:pStyle w:val="Odstavecseseznamem"/>
        <w:spacing w:after="0"/>
        <w:rPr>
          <w:rFonts w:ascii="Bookman Old Style" w:hAnsi="Bookman Old Style"/>
          <w:b/>
          <w:sz w:val="18"/>
          <w:szCs w:val="20"/>
          <w:lang w:val="cs-CZ"/>
        </w:rPr>
      </w:pPr>
      <w:proofErr w:type="gramStart"/>
      <w:r w:rsidRPr="00DA550B">
        <w:rPr>
          <w:rFonts w:ascii="Bookman Old Style" w:hAnsi="Bookman Old Style"/>
          <w:b/>
          <w:sz w:val="18"/>
          <w:szCs w:val="20"/>
          <w:lang w:val="cs-CZ"/>
        </w:rPr>
        <w:t>6.1. TZVV</w:t>
      </w:r>
      <w:proofErr w:type="gramEnd"/>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6.2. Příkaz k pracovní cestě</w:t>
      </w:r>
    </w:p>
    <w:p w:rsidR="00FA2758" w:rsidRPr="00DA550B" w:rsidRDefault="00FA2758" w:rsidP="00FA2758">
      <w:pPr>
        <w:pStyle w:val="Odstavecseseznamem"/>
        <w:spacing w:after="0"/>
        <w:rPr>
          <w:rFonts w:ascii="Bookman Old Style" w:hAnsi="Bookman Old Style"/>
          <w:b/>
          <w:sz w:val="18"/>
          <w:szCs w:val="20"/>
          <w:lang w:val="cs-CZ"/>
        </w:rPr>
      </w:pPr>
      <w:proofErr w:type="gramStart"/>
      <w:r w:rsidRPr="00DA550B">
        <w:rPr>
          <w:rFonts w:ascii="Bookman Old Style" w:hAnsi="Bookman Old Style"/>
          <w:b/>
          <w:sz w:val="18"/>
          <w:szCs w:val="20"/>
          <w:lang w:val="cs-CZ"/>
        </w:rPr>
        <w:t>6.3. CMR</w:t>
      </w:r>
      <w:proofErr w:type="gramEnd"/>
      <w:r w:rsidRPr="00DA550B">
        <w:rPr>
          <w:rFonts w:ascii="Bookman Old Style" w:hAnsi="Bookman Old Style"/>
          <w:b/>
          <w:sz w:val="18"/>
          <w:szCs w:val="20"/>
          <w:lang w:val="cs-CZ"/>
        </w:rPr>
        <w:t xml:space="preserve"> asfalty</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6.4. Obsah složky dokladů motorového vozidla</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6.5. Obsah složky dokladů přípojného vozidla</w:t>
      </w:r>
    </w:p>
    <w:p w:rsidR="00FA2758" w:rsidRPr="00DA550B" w:rsidRDefault="00FA2758" w:rsidP="00FA2758">
      <w:pPr>
        <w:pStyle w:val="Odstavecseseznamem"/>
        <w:spacing w:after="0"/>
        <w:rPr>
          <w:rFonts w:ascii="Bookman Old Style" w:hAnsi="Bookman Old Style"/>
          <w:b/>
          <w:sz w:val="18"/>
          <w:szCs w:val="20"/>
          <w:lang w:val="cs-CZ"/>
        </w:rPr>
      </w:pPr>
      <w:r w:rsidRPr="00DA550B">
        <w:rPr>
          <w:rFonts w:ascii="Bookman Old Style" w:hAnsi="Bookman Old Style"/>
          <w:b/>
          <w:sz w:val="18"/>
          <w:szCs w:val="20"/>
          <w:lang w:val="cs-CZ"/>
        </w:rPr>
        <w:t>6.6. Seznam výbavy vozidla</w:t>
      </w:r>
    </w:p>
    <w:p w:rsidR="00FA2758" w:rsidRDefault="00FA2758" w:rsidP="00FA2758">
      <w:pPr>
        <w:pStyle w:val="Odstavecseseznamem"/>
        <w:spacing w:after="0"/>
        <w:rPr>
          <w:rFonts w:ascii="Bookman Old Style" w:hAnsi="Bookman Old Style"/>
          <w:b/>
          <w:sz w:val="24"/>
          <w:szCs w:val="24"/>
          <w:lang w:val="cs-CZ"/>
        </w:rPr>
      </w:pPr>
    </w:p>
    <w:p w:rsidR="00787A8B" w:rsidRDefault="00787A8B" w:rsidP="00FA2758">
      <w:pPr>
        <w:pStyle w:val="Odstavecseseznamem"/>
        <w:spacing w:after="0"/>
        <w:rPr>
          <w:rFonts w:ascii="Bookman Old Style" w:hAnsi="Bookman Old Style"/>
          <w:b/>
          <w:sz w:val="24"/>
          <w:szCs w:val="24"/>
          <w:lang w:val="cs-CZ"/>
        </w:rPr>
      </w:pPr>
    </w:p>
    <w:p w:rsidR="00787A8B" w:rsidRDefault="00787A8B" w:rsidP="00FA2758">
      <w:pPr>
        <w:pStyle w:val="Odstavecseseznamem"/>
        <w:spacing w:after="0"/>
        <w:rPr>
          <w:rFonts w:ascii="Bookman Old Style" w:hAnsi="Bookman Old Style"/>
          <w:b/>
          <w:sz w:val="24"/>
          <w:szCs w:val="24"/>
          <w:lang w:val="cs-CZ"/>
        </w:rPr>
      </w:pPr>
      <w:bookmarkStart w:id="0" w:name="_GoBack"/>
      <w:bookmarkEnd w:id="0"/>
    </w:p>
    <w:p w:rsidR="00DA550B" w:rsidRDefault="00DA550B" w:rsidP="00FA2758">
      <w:pPr>
        <w:pStyle w:val="Odstavecseseznamem"/>
        <w:spacing w:after="0"/>
        <w:rPr>
          <w:rFonts w:ascii="Bookman Old Style" w:hAnsi="Bookman Old Style"/>
          <w:b/>
          <w:sz w:val="24"/>
          <w:szCs w:val="24"/>
          <w:lang w:val="cs-CZ"/>
        </w:rPr>
      </w:pPr>
    </w:p>
    <w:p w:rsidR="00DA550B" w:rsidRPr="001838FB" w:rsidRDefault="00DA550B" w:rsidP="00FA2758">
      <w:pPr>
        <w:pStyle w:val="Odstavecseseznamem"/>
        <w:spacing w:after="0"/>
        <w:rPr>
          <w:rFonts w:ascii="Bookman Old Style" w:hAnsi="Bookman Old Style"/>
          <w:b/>
          <w:sz w:val="24"/>
          <w:szCs w:val="24"/>
          <w:lang w:val="cs-CZ"/>
        </w:rPr>
      </w:pPr>
    </w:p>
    <w:p w:rsidR="001838FB" w:rsidRDefault="001326A0" w:rsidP="001326A0">
      <w:pPr>
        <w:pStyle w:val="Odstavecseseznamem"/>
        <w:numPr>
          <w:ilvl w:val="0"/>
          <w:numId w:val="2"/>
        </w:numPr>
        <w:spacing w:after="0"/>
        <w:rPr>
          <w:rFonts w:ascii="Bookman Old Style" w:hAnsi="Bookman Old Style"/>
          <w:b/>
          <w:sz w:val="28"/>
          <w:szCs w:val="28"/>
          <w:lang w:val="cs-CZ"/>
        </w:rPr>
      </w:pPr>
      <w:r>
        <w:rPr>
          <w:rFonts w:ascii="Bookman Old Style" w:hAnsi="Bookman Old Style"/>
          <w:b/>
          <w:sz w:val="28"/>
          <w:szCs w:val="28"/>
          <w:lang w:val="cs-CZ"/>
        </w:rPr>
        <w:lastRenderedPageBreak/>
        <w:t>Předmluva k pracovnímu manuálu řidiče</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Vážený kolego,</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pracujete ve společnosti JIKO Trans, spol. s r.o., jejíž hlavní činností je provádění přeprav silničních asfaltů pro řadu zákazníků.</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Právě vy, řidiči, rozhodujete kvalitou své práce o hospodářském výsledku firmy a o jejím dalším možném rozvoji. Vaše každodenní činnost, váš bezprostřední kontakt s dodavateli a odběrateli spolu vytváří celkový obraz naší firmy, který může zásadním způsobem ovlivnit možnost získání nových zakázek, ale i ztrátu stávajících kontraktů – to v případě závažných porušení stanovených podmínek spolupráce.</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Pracovní manuál má v první řadě pomoci novým kolegům v seznamování s pracovními postupy v naší společnosti, a dále pak pro všechny řidiče vodítkem a pomocníkem při každodenní práci.</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Případné dotazy k jednotlivým bodům tohoto manuálu, stejně jako konstruktivní připomínky směřujte na technika nebo dispečera, kteří jsou vašimi kontaktními pracovníky.</w:t>
      </w:r>
    </w:p>
    <w:p w:rsidR="001326A0" w:rsidRDefault="001326A0" w:rsidP="001326A0">
      <w:pPr>
        <w:spacing w:after="0"/>
        <w:rPr>
          <w:rFonts w:ascii="Bookman Old Style" w:hAnsi="Bookman Old Style"/>
          <w:sz w:val="24"/>
          <w:szCs w:val="24"/>
          <w:lang w:val="cs-CZ"/>
        </w:rPr>
      </w:pP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Vaše povinnosti ve vztahu k pracovnímu manuálu řidiče jsou následující:</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písemně potvrdit převzetí pracovního manuálu řidiče</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podrobně se seznámit s jeho obsahem</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osvojit si a dodržovat postupy, stanovené v manuálu. V případě nejasností se neprodleně obrátit na technika, nebo dispečera.</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mít svůj osobní výtisk pracovního manuálu řidiče při výkonu práce při ruce</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nezpřístupnit tento manuál osobám, které nejsou zaměstnány v naší firmě a nepořizovat kopie a nedopustit jeho ztrátu, či odcizení</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informujte okamžitě technika nebo dispečera o případných změnách činností, které nejsou v souladu s popisem činností, uvedených v manuálu</w:t>
      </w:r>
    </w:p>
    <w:p w:rsidR="001326A0" w:rsidRDefault="001326A0" w:rsidP="001326A0">
      <w:pPr>
        <w:pStyle w:val="Odstavecseseznamem"/>
        <w:numPr>
          <w:ilvl w:val="0"/>
          <w:numId w:val="3"/>
        </w:numPr>
        <w:spacing w:after="0"/>
        <w:rPr>
          <w:rFonts w:ascii="Bookman Old Style" w:hAnsi="Bookman Old Style"/>
          <w:sz w:val="24"/>
          <w:szCs w:val="24"/>
          <w:lang w:val="cs-CZ"/>
        </w:rPr>
      </w:pPr>
      <w:r>
        <w:rPr>
          <w:rFonts w:ascii="Bookman Old Style" w:hAnsi="Bookman Old Style"/>
          <w:sz w:val="24"/>
          <w:szCs w:val="24"/>
          <w:lang w:val="cs-CZ"/>
        </w:rPr>
        <w:t>v případě ukončení pracovního poměru odevzdejte váš výtisk manuálu technikovi nebo dispečerovi</w:t>
      </w:r>
    </w:p>
    <w:p w:rsidR="001326A0" w:rsidRDefault="001326A0" w:rsidP="001326A0">
      <w:pPr>
        <w:spacing w:after="0"/>
        <w:rPr>
          <w:rFonts w:ascii="Bookman Old Style" w:hAnsi="Bookman Old Style"/>
          <w:sz w:val="24"/>
          <w:szCs w:val="24"/>
          <w:lang w:val="cs-CZ"/>
        </w:rPr>
      </w:pP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Pracovní manuál řidiče se stává přílohou vaší pracovní smlouvy.</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 xml:space="preserve">Dodržování stanovených postupů </w:t>
      </w:r>
      <w:r w:rsidR="00D44A61">
        <w:rPr>
          <w:rFonts w:ascii="Bookman Old Style" w:hAnsi="Bookman Old Style"/>
          <w:sz w:val="24"/>
          <w:szCs w:val="24"/>
          <w:lang w:val="cs-CZ"/>
        </w:rPr>
        <w:t xml:space="preserve">bude vyžadováno a kontrolováno. </w:t>
      </w:r>
      <w:r>
        <w:rPr>
          <w:rFonts w:ascii="Bookman Old Style" w:hAnsi="Bookman Old Style"/>
          <w:sz w:val="24"/>
          <w:szCs w:val="24"/>
          <w:lang w:val="cs-CZ"/>
        </w:rPr>
        <w:t>Porušování těchto postupů může vést ke kárným opatřením, v </w:t>
      </w:r>
      <w:proofErr w:type="gramStart"/>
      <w:r>
        <w:rPr>
          <w:rFonts w:ascii="Bookman Old Style" w:hAnsi="Bookman Old Style"/>
          <w:sz w:val="24"/>
          <w:szCs w:val="24"/>
          <w:lang w:val="cs-CZ"/>
        </w:rPr>
        <w:t>závažných</w:t>
      </w:r>
      <w:proofErr w:type="gramEnd"/>
      <w:r>
        <w:rPr>
          <w:rFonts w:ascii="Bookman Old Style" w:hAnsi="Bookman Old Style"/>
          <w:sz w:val="24"/>
          <w:szCs w:val="24"/>
          <w:lang w:val="cs-CZ"/>
        </w:rPr>
        <w:t xml:space="preserve"> případě až k rozvázání pracovního poměru.</w:t>
      </w: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Věřím ve váš aktivní a  zodpovědný  přístup. Přeji vám mnoho úspěchů ve vaší práci.</w:t>
      </w:r>
    </w:p>
    <w:p w:rsidR="001326A0" w:rsidRDefault="001326A0" w:rsidP="001326A0">
      <w:pPr>
        <w:spacing w:after="0"/>
        <w:rPr>
          <w:rFonts w:ascii="Bookman Old Style" w:hAnsi="Bookman Old Style"/>
          <w:sz w:val="24"/>
          <w:szCs w:val="24"/>
          <w:lang w:val="cs-CZ"/>
        </w:rPr>
      </w:pPr>
    </w:p>
    <w:p w:rsidR="001326A0" w:rsidRDefault="001326A0" w:rsidP="001326A0">
      <w:pPr>
        <w:spacing w:after="0"/>
        <w:rPr>
          <w:rFonts w:ascii="Bookman Old Style" w:hAnsi="Bookman Old Style"/>
          <w:sz w:val="24"/>
          <w:szCs w:val="24"/>
          <w:lang w:val="cs-CZ"/>
        </w:rPr>
      </w:pPr>
    </w:p>
    <w:p w:rsid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Radovan Markl</w:t>
      </w:r>
    </w:p>
    <w:p w:rsidR="001326A0" w:rsidRPr="001326A0" w:rsidRDefault="001326A0" w:rsidP="001326A0">
      <w:pPr>
        <w:spacing w:after="0"/>
        <w:rPr>
          <w:rFonts w:ascii="Bookman Old Style" w:hAnsi="Bookman Old Style"/>
          <w:sz w:val="24"/>
          <w:szCs w:val="24"/>
          <w:lang w:val="cs-CZ"/>
        </w:rPr>
      </w:pPr>
      <w:r>
        <w:rPr>
          <w:rFonts w:ascii="Bookman Old Style" w:hAnsi="Bookman Old Style"/>
          <w:sz w:val="24"/>
          <w:szCs w:val="24"/>
          <w:lang w:val="cs-CZ"/>
        </w:rPr>
        <w:t>zplnomocněný ředitel</w:t>
      </w:r>
    </w:p>
    <w:p w:rsidR="001838FB" w:rsidRDefault="001838FB" w:rsidP="001D53C3">
      <w:pPr>
        <w:spacing w:after="0"/>
        <w:rPr>
          <w:rFonts w:ascii="Bookman Old Style" w:hAnsi="Bookman Old Style"/>
          <w:b/>
          <w:sz w:val="28"/>
          <w:szCs w:val="28"/>
          <w:lang w:val="cs-CZ"/>
        </w:rPr>
      </w:pPr>
    </w:p>
    <w:p w:rsidR="00F46822" w:rsidRDefault="00F46822" w:rsidP="001D53C3">
      <w:pPr>
        <w:spacing w:after="0"/>
        <w:rPr>
          <w:rFonts w:ascii="Bookman Old Style" w:hAnsi="Bookman Old Style"/>
          <w:b/>
          <w:sz w:val="28"/>
          <w:szCs w:val="28"/>
          <w:lang w:val="cs-CZ"/>
        </w:rPr>
      </w:pPr>
    </w:p>
    <w:p w:rsidR="00F46822" w:rsidRDefault="00F46822" w:rsidP="001D53C3">
      <w:pPr>
        <w:spacing w:after="0"/>
        <w:rPr>
          <w:rFonts w:ascii="Bookman Old Style" w:hAnsi="Bookman Old Style"/>
          <w:b/>
          <w:sz w:val="28"/>
          <w:szCs w:val="28"/>
          <w:lang w:val="cs-CZ"/>
        </w:rPr>
      </w:pPr>
    </w:p>
    <w:p w:rsidR="00F46822" w:rsidRDefault="00F46822" w:rsidP="00F46822">
      <w:pPr>
        <w:pStyle w:val="Odstavecseseznamem"/>
        <w:numPr>
          <w:ilvl w:val="0"/>
          <w:numId w:val="2"/>
        </w:numPr>
        <w:spacing w:after="0"/>
        <w:rPr>
          <w:rFonts w:ascii="Bookman Old Style" w:hAnsi="Bookman Old Style"/>
          <w:b/>
          <w:sz w:val="28"/>
          <w:szCs w:val="28"/>
          <w:lang w:val="cs-CZ"/>
        </w:rPr>
      </w:pPr>
      <w:r>
        <w:rPr>
          <w:rFonts w:ascii="Bookman Old Style" w:hAnsi="Bookman Old Style"/>
          <w:b/>
          <w:sz w:val="28"/>
          <w:szCs w:val="28"/>
          <w:lang w:val="cs-CZ"/>
        </w:rPr>
        <w:lastRenderedPageBreak/>
        <w:t>Vaši kontaktní pracovníci ve společnosti</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 xml:space="preserve">Je důležité, aby se každý z pracovníků naší společnosti v případě potřeby mohl obrátit na správné partnery. </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Pro vás, řidiče jsou těmito partnery tito zaměstnanci:</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Dispečink:                              Janura Miloš 737 284 869</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Technik:                                 Prošek Jiří     602 182 549</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Obchodní ředitel: Radovan      Markl 737 284 856</w:t>
      </w:r>
    </w:p>
    <w:p w:rsidR="00F46822" w:rsidRDefault="00F46822" w:rsidP="00F46822">
      <w:pPr>
        <w:spacing w:after="0"/>
        <w:rPr>
          <w:rFonts w:ascii="Bookman Old Style" w:hAnsi="Bookman Old Style"/>
          <w:sz w:val="24"/>
          <w:szCs w:val="24"/>
          <w:lang w:val="cs-CZ"/>
        </w:rPr>
      </w:pPr>
    </w:p>
    <w:p w:rsidR="00F46822" w:rsidRDefault="00F46822" w:rsidP="00F46822">
      <w:pPr>
        <w:spacing w:after="0"/>
        <w:rPr>
          <w:rFonts w:ascii="Bookman Old Style" w:hAnsi="Bookman Old Style"/>
          <w:sz w:val="24"/>
          <w:szCs w:val="24"/>
          <w:lang w:val="cs-CZ"/>
        </w:rPr>
      </w:pPr>
      <w:r>
        <w:rPr>
          <w:rFonts w:ascii="Bookman Old Style" w:hAnsi="Bookman Old Style"/>
          <w:b/>
          <w:sz w:val="24"/>
          <w:szCs w:val="24"/>
          <w:lang w:val="cs-CZ"/>
        </w:rPr>
        <w:t xml:space="preserve">Dispečer </w:t>
      </w:r>
      <w:r w:rsidRPr="00F46822">
        <w:rPr>
          <w:rFonts w:ascii="Bookman Old Style" w:hAnsi="Bookman Old Style"/>
          <w:sz w:val="24"/>
          <w:szCs w:val="24"/>
          <w:lang w:val="cs-CZ"/>
        </w:rPr>
        <w:t>je váš přímý nadřízený.</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Zadává jednotlivé pracovní úkoly a stanoví způsob a čas jejich plnění. Obracejte se na něj ve všech provozních záležitostech. Jste povinni informovat ho o všech problémech a odchylkách, které při přepravě nastanou.</w:t>
      </w:r>
    </w:p>
    <w:p w:rsidR="00F46822" w:rsidRDefault="00F46822" w:rsidP="00F46822">
      <w:pPr>
        <w:spacing w:after="0"/>
        <w:rPr>
          <w:rFonts w:ascii="Bookman Old Style" w:hAnsi="Bookman Old Style"/>
          <w:sz w:val="24"/>
          <w:szCs w:val="24"/>
          <w:lang w:val="cs-CZ"/>
        </w:rPr>
      </w:pPr>
    </w:p>
    <w:p w:rsidR="00F46822" w:rsidRDefault="00F46822" w:rsidP="00F46822">
      <w:pPr>
        <w:spacing w:after="0"/>
        <w:rPr>
          <w:rFonts w:ascii="Bookman Old Style" w:hAnsi="Bookman Old Style"/>
          <w:sz w:val="24"/>
          <w:szCs w:val="24"/>
          <w:lang w:val="cs-CZ"/>
        </w:rPr>
      </w:pPr>
      <w:r>
        <w:rPr>
          <w:rFonts w:ascii="Bookman Old Style" w:hAnsi="Bookman Old Style"/>
          <w:b/>
          <w:sz w:val="24"/>
          <w:szCs w:val="24"/>
          <w:lang w:val="cs-CZ"/>
        </w:rPr>
        <w:t>Technik</w:t>
      </w:r>
      <w:r>
        <w:rPr>
          <w:rFonts w:ascii="Bookman Old Style" w:hAnsi="Bookman Old Style"/>
          <w:sz w:val="24"/>
          <w:szCs w:val="24"/>
          <w:lang w:val="cs-CZ"/>
        </w:rPr>
        <w:t xml:space="preserve"> je váš přímý nadřízený.</w:t>
      </w: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Má na starosti technické zabezpečení provozu. Obracejte se na něj se všemi technickými problémy, informujte ho o stavu a chování vozidla v provozu. Podle jeho pokynů provádíte údržbu vozidla. S technikem řešte i požadavky na školení a materiální zabezpečení vaši práce.</w:t>
      </w:r>
    </w:p>
    <w:p w:rsidR="00F46822" w:rsidRDefault="00F46822" w:rsidP="00F46822">
      <w:pPr>
        <w:spacing w:after="0"/>
        <w:rPr>
          <w:rFonts w:ascii="Bookman Old Style" w:hAnsi="Bookman Old Style"/>
          <w:sz w:val="24"/>
          <w:szCs w:val="24"/>
          <w:lang w:val="cs-CZ"/>
        </w:rPr>
      </w:pPr>
    </w:p>
    <w:p w:rsidR="00F46822" w:rsidRDefault="00F46822" w:rsidP="00F46822">
      <w:pPr>
        <w:spacing w:after="0"/>
        <w:rPr>
          <w:rFonts w:ascii="Bookman Old Style" w:hAnsi="Bookman Old Style"/>
          <w:sz w:val="24"/>
          <w:szCs w:val="24"/>
          <w:lang w:val="cs-CZ"/>
        </w:rPr>
      </w:pPr>
      <w:r>
        <w:rPr>
          <w:rFonts w:ascii="Bookman Old Style" w:hAnsi="Bookman Old Style"/>
          <w:sz w:val="24"/>
          <w:szCs w:val="24"/>
          <w:lang w:val="cs-CZ"/>
        </w:rPr>
        <w:t xml:space="preserve">Dispečer a technik zastupují vedení společnosti v provozních otázkách. Obracejte se na ně i s ostatními pracovními problémy, dotazy a připomínkami. Oba provádí i měsíční hodnocení pro určování případných měsíčních odměn. Pro nové řidiče ve zkušební době jsou i jejich garantem a posuzovatelem. </w:t>
      </w:r>
    </w:p>
    <w:p w:rsidR="00F46822" w:rsidRDefault="00F46822" w:rsidP="00F46822">
      <w:pPr>
        <w:spacing w:after="0"/>
        <w:rPr>
          <w:rFonts w:ascii="Bookman Old Style" w:hAnsi="Bookman Old Style"/>
          <w:sz w:val="24"/>
          <w:szCs w:val="24"/>
          <w:lang w:val="cs-CZ"/>
        </w:rPr>
      </w:pPr>
    </w:p>
    <w:p w:rsidR="00F46822" w:rsidRDefault="00F46822" w:rsidP="00F46822">
      <w:pPr>
        <w:pStyle w:val="Odstavecseseznamem"/>
        <w:numPr>
          <w:ilvl w:val="0"/>
          <w:numId w:val="2"/>
        </w:numPr>
        <w:spacing w:after="0"/>
        <w:rPr>
          <w:rFonts w:ascii="Bookman Old Style" w:hAnsi="Bookman Old Style"/>
          <w:b/>
          <w:sz w:val="28"/>
          <w:szCs w:val="28"/>
          <w:lang w:val="cs-CZ"/>
        </w:rPr>
      </w:pPr>
      <w:r>
        <w:rPr>
          <w:rFonts w:ascii="Bookman Old Style" w:hAnsi="Bookman Old Style"/>
          <w:b/>
          <w:sz w:val="28"/>
          <w:szCs w:val="28"/>
          <w:lang w:val="cs-CZ"/>
        </w:rPr>
        <w:t>Základní povinnosti zaměstnanců</w:t>
      </w:r>
    </w:p>
    <w:p w:rsidR="00F46822"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 xml:space="preserve">Přímým nadřízeným řidiče je dispečer ve věcech obchodních a technický manažer ve věcech technických. Řidič je povinen řídit se jejich pokyny a komunikovat s nimi při řešení problémů a běžných situacích. </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 xml:space="preserve"> Další obecné povinnosti řidiče:</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-seznámit se s povinnostmi vyplívajícími z této směrnice a řídit se jimi</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-dodržovat pravidla silničního provozu ve smyslu platné legislativy</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-nepožívat alkoholické nápoje před jízdou a během ní</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-nekouřit ve vozidle</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-dbát na pravidelnou údržbu zadávanou výrobcem, nachází se v manuálu vozidla</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-dodržovat pravidelné servisní prohlídky</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-dbát na čistotu vozu vnějšek i interiér</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-dodržovat čistotu na firemní odstavné ploše</w:t>
      </w:r>
    </w:p>
    <w:p w:rsidR="001956BE" w:rsidRDefault="001956BE" w:rsidP="00F46822">
      <w:pPr>
        <w:spacing w:after="0"/>
        <w:rPr>
          <w:rFonts w:ascii="Bookman Old Style" w:hAnsi="Bookman Old Style"/>
          <w:sz w:val="24"/>
          <w:szCs w:val="24"/>
          <w:lang w:val="cs-CZ"/>
        </w:rPr>
      </w:pPr>
      <w:r>
        <w:rPr>
          <w:rFonts w:ascii="Bookman Old Style" w:hAnsi="Bookman Old Style"/>
          <w:sz w:val="24"/>
          <w:szCs w:val="24"/>
          <w:lang w:val="cs-CZ"/>
        </w:rPr>
        <w:t>-hlásit nedostatky vozidel manažerovi dopravy</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 xml:space="preserve">-zkontrolovat si úplnost dokladů před </w:t>
      </w:r>
      <w:proofErr w:type="gramStart"/>
      <w:r>
        <w:rPr>
          <w:rFonts w:ascii="Bookman Old Style" w:hAnsi="Bookman Old Style"/>
          <w:sz w:val="24"/>
          <w:szCs w:val="24"/>
          <w:lang w:val="cs-CZ"/>
        </w:rPr>
        <w:t>jízdou ( dokladů</w:t>
      </w:r>
      <w:proofErr w:type="gramEnd"/>
      <w:r>
        <w:rPr>
          <w:rFonts w:ascii="Bookman Old Style" w:hAnsi="Bookman Old Style"/>
          <w:sz w:val="24"/>
          <w:szCs w:val="24"/>
          <w:lang w:val="cs-CZ"/>
        </w:rPr>
        <w:t xml:space="preserve"> k vozidlu, osobních dokladů, dokladů souvisejících s přepravou, celní doklady) – podle tohoto manuálu</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-pečovat o svěřené vozidlo a přidělenou výbavu podle tohoto manuálu</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lastRenderedPageBreak/>
        <w:t>-svým chováním reprezentovat firmu</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-používat předepsaný pracovní oděv</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-nepřevážet ve vozidle cizí osoby (bez souhlasu ředitele firmy)</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-tankovat podle technického manažera</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-absolvovat pravidelné lékařské prohlídky a psychologické vyšetření (podle usměrnění technického manažera)</w:t>
      </w:r>
    </w:p>
    <w:p w:rsidR="00DD456E" w:rsidRDefault="00DD456E" w:rsidP="00F46822">
      <w:pPr>
        <w:spacing w:after="0"/>
        <w:rPr>
          <w:rFonts w:ascii="Bookman Old Style" w:hAnsi="Bookman Old Style"/>
          <w:sz w:val="24"/>
          <w:szCs w:val="24"/>
          <w:lang w:val="cs-CZ"/>
        </w:rPr>
      </w:pPr>
      <w:r>
        <w:rPr>
          <w:rFonts w:ascii="Bookman Old Style" w:hAnsi="Bookman Old Style"/>
          <w:sz w:val="24"/>
          <w:szCs w:val="24"/>
          <w:lang w:val="cs-CZ"/>
        </w:rPr>
        <w:t>-absolvovat pravidelné povinné poučení řidičů z povolání (podle usměrnění technického manažera)</w:t>
      </w:r>
    </w:p>
    <w:p w:rsidR="00DD456E" w:rsidRDefault="00DD456E" w:rsidP="00F46822">
      <w:pPr>
        <w:spacing w:after="0"/>
        <w:rPr>
          <w:rFonts w:ascii="Bookman Old Style" w:hAnsi="Bookman Old Style"/>
          <w:sz w:val="24"/>
          <w:szCs w:val="24"/>
          <w:lang w:val="cs-CZ"/>
        </w:rPr>
      </w:pPr>
    </w:p>
    <w:p w:rsidR="00DD456E" w:rsidRDefault="00DD456E" w:rsidP="00DD456E">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t>Cíl pracovní činnosti řidiče</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Základním cílem vaší pracovní činnosti je provedení přepravy zboží od dodavatele k příjemci v převzatém množství a kvalitě v požadovaném termínu při dodržení všech souvisejících právních norem (silniční zákon, AETR, ADR apod.).</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Důraz je kladen na bezchybnost těchto pracovních operací:</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-nakládka zboží v souladu s pokyny dispečera a obsluhy výdejního místa</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-převoz zboží s důrazem na maximální efektivitu přepravy</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-vykládka zboží v souladu s pokyny dispečera a pracovníků příjemce zboží</w:t>
      </w:r>
    </w:p>
    <w:p w:rsidR="00DD456E" w:rsidRDefault="00DD456E" w:rsidP="00DD456E">
      <w:pPr>
        <w:spacing w:after="0"/>
        <w:rPr>
          <w:rFonts w:ascii="Bookman Old Style" w:hAnsi="Bookman Old Style"/>
          <w:sz w:val="24"/>
          <w:szCs w:val="24"/>
          <w:lang w:val="cs-CZ"/>
        </w:rPr>
      </w:pPr>
    </w:p>
    <w:p w:rsidR="00DD456E" w:rsidRDefault="00DD456E" w:rsidP="00DD456E">
      <w:pPr>
        <w:pStyle w:val="Odstavecseseznamem"/>
        <w:numPr>
          <w:ilvl w:val="2"/>
          <w:numId w:val="2"/>
        </w:numPr>
        <w:spacing w:after="0"/>
        <w:rPr>
          <w:rFonts w:ascii="Bookman Old Style" w:hAnsi="Bookman Old Style"/>
          <w:b/>
          <w:sz w:val="28"/>
          <w:szCs w:val="28"/>
          <w:lang w:val="cs-CZ"/>
        </w:rPr>
      </w:pPr>
      <w:r>
        <w:rPr>
          <w:rFonts w:ascii="Bookman Old Style" w:hAnsi="Bookman Old Style"/>
          <w:b/>
          <w:sz w:val="28"/>
          <w:szCs w:val="28"/>
          <w:lang w:val="cs-CZ"/>
        </w:rPr>
        <w:t>Chování řidičů a reprezentování společnosti</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 xml:space="preserve">Řidič v největší míře ovlivňuje vnímání společnosti zákazníky i veřejností. Po vytváření pozitivního dojmu je nutné dodržovat alespoň některá základní pravidla: </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-vzhledem ke zřetelnému označení vozidel logem společnosti si být vědom toho, že nejste anonymním účastníkem silničního provozu</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-dodržovat důsledně pravidla silničního provozu s maximální ohleduplností k ostatním účastníků provozu</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 xml:space="preserve">-dodržovat předepsanou ústroj (firemní </w:t>
      </w:r>
      <w:proofErr w:type="spellStart"/>
      <w:proofErr w:type="gramStart"/>
      <w:r>
        <w:rPr>
          <w:rFonts w:ascii="Bookman Old Style" w:hAnsi="Bookman Old Style"/>
          <w:sz w:val="24"/>
          <w:szCs w:val="24"/>
          <w:lang w:val="cs-CZ"/>
        </w:rPr>
        <w:t>prac</w:t>
      </w:r>
      <w:proofErr w:type="gramEnd"/>
      <w:r>
        <w:rPr>
          <w:rFonts w:ascii="Bookman Old Style" w:hAnsi="Bookman Old Style"/>
          <w:sz w:val="24"/>
          <w:szCs w:val="24"/>
          <w:lang w:val="cs-CZ"/>
        </w:rPr>
        <w:t>.</w:t>
      </w:r>
      <w:proofErr w:type="gramStart"/>
      <w:r>
        <w:rPr>
          <w:rFonts w:ascii="Bookman Old Style" w:hAnsi="Bookman Old Style"/>
          <w:sz w:val="24"/>
          <w:szCs w:val="24"/>
          <w:lang w:val="cs-CZ"/>
        </w:rPr>
        <w:t>oděv</w:t>
      </w:r>
      <w:proofErr w:type="spellEnd"/>
      <w:proofErr w:type="gramEnd"/>
      <w:r>
        <w:rPr>
          <w:rFonts w:ascii="Bookman Old Style" w:hAnsi="Bookman Old Style"/>
          <w:sz w:val="24"/>
          <w:szCs w:val="24"/>
          <w:lang w:val="cs-CZ"/>
        </w:rPr>
        <w:t>, bezpečnostní pomůcky stanovené pro nakládku a vykládku zboží)</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-dbát na svůj vzhled, čistotu firemního oděvu a na vzhled a čistotu svěřeného vozidla</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-dodržovat předpisy a nařízení dodavatele a odběratele zboží, se kterými jste byl seznámen</w:t>
      </w:r>
    </w:p>
    <w:p w:rsidR="00DD456E" w:rsidRDefault="00DD456E" w:rsidP="00DD456E">
      <w:pPr>
        <w:spacing w:after="0"/>
        <w:rPr>
          <w:rFonts w:ascii="Bookman Old Style" w:hAnsi="Bookman Old Style"/>
          <w:sz w:val="24"/>
          <w:szCs w:val="24"/>
          <w:lang w:val="cs-CZ"/>
        </w:rPr>
      </w:pPr>
      <w:r>
        <w:rPr>
          <w:rFonts w:ascii="Bookman Old Style" w:hAnsi="Bookman Old Style"/>
          <w:sz w:val="24"/>
          <w:szCs w:val="24"/>
          <w:lang w:val="cs-CZ"/>
        </w:rPr>
        <w:t>-s ostatními účastníky přepravního procesu jednat zdvořile, v případě rozporu uvědomit dispečera, který je kompetentní k řešení situace</w:t>
      </w: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DD456E" w:rsidP="00DD456E">
      <w:pPr>
        <w:spacing w:after="0"/>
        <w:rPr>
          <w:rFonts w:ascii="Bookman Old Style" w:hAnsi="Bookman Old Style"/>
          <w:sz w:val="24"/>
          <w:szCs w:val="24"/>
          <w:lang w:val="cs-CZ"/>
        </w:rPr>
      </w:pPr>
    </w:p>
    <w:p w:rsidR="00DD456E" w:rsidRDefault="00197891" w:rsidP="00197891">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lastRenderedPageBreak/>
        <w:t>Pracovní doba</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Pracovní dobu určuje dispečer podle charakteru prováděných přeprav. Pracovní doba může být měněna v závislosti na potřebách společnosti. Obecně platí, že musí být respektována ustanovení v zákoníku práce a dalších závazných předpisů.</w:t>
      </w:r>
    </w:p>
    <w:p w:rsidR="00197891" w:rsidRDefault="00197891" w:rsidP="00197891">
      <w:pPr>
        <w:spacing w:after="0"/>
        <w:rPr>
          <w:rFonts w:ascii="Bookman Old Style" w:hAnsi="Bookman Old Style"/>
          <w:sz w:val="24"/>
          <w:szCs w:val="24"/>
          <w:lang w:val="cs-CZ"/>
        </w:rPr>
      </w:pPr>
    </w:p>
    <w:p w:rsidR="00197891" w:rsidRPr="00197891" w:rsidRDefault="00197891" w:rsidP="00197891">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t>Dodržování dohody AETR</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Pracovní doba se řídí i mezinárodní dohodou AETR o práci posádek vozidla v mezinárodní dopravě. Proškolení se provádí v rámci povinného školení řidičů a jeden výtisk s plným znění této normy je k dispozici dispečera.</w:t>
      </w:r>
    </w:p>
    <w:p w:rsidR="00197891" w:rsidRDefault="00197891" w:rsidP="00197891">
      <w:pPr>
        <w:spacing w:after="0"/>
        <w:rPr>
          <w:rFonts w:ascii="Bookman Old Style" w:hAnsi="Bookman Old Style"/>
          <w:sz w:val="24"/>
          <w:szCs w:val="24"/>
          <w:lang w:val="cs-CZ"/>
        </w:rPr>
      </w:pPr>
    </w:p>
    <w:p w:rsidR="00197891" w:rsidRDefault="00197891" w:rsidP="00197891">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t>Dovolená</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Termín dovolené určuje dispečer s přihlédnutím potřebám zaměstnance a nutnosti zabezpečení provozu společnosti. Stanovený termín podléhá schválení ředitele společnosti.</w:t>
      </w:r>
    </w:p>
    <w:p w:rsidR="00197891" w:rsidRDefault="00197891" w:rsidP="00197891">
      <w:pPr>
        <w:spacing w:after="0"/>
        <w:rPr>
          <w:rFonts w:ascii="Bookman Old Style" w:hAnsi="Bookman Old Style"/>
          <w:sz w:val="24"/>
          <w:szCs w:val="24"/>
          <w:lang w:val="cs-CZ"/>
        </w:rPr>
      </w:pPr>
    </w:p>
    <w:p w:rsidR="00197891" w:rsidRDefault="00197891" w:rsidP="00197891">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t>Nemoc</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V případě onemocnění hlásí řidič tuto skutečnost dispečerovi, odevzdá mu hlášení o pracovní neschopnosti, informuje ho o přibližné délce pracovní neschopnosti. Pokud v průběhu pracovní neschopnosti nastanou další změny, týkající se délky nepřítomnosti řidiče na pracovišti, je třeba neprodleně informovat dispečera.</w:t>
      </w:r>
    </w:p>
    <w:p w:rsidR="00197891" w:rsidRDefault="00197891" w:rsidP="00197891">
      <w:pPr>
        <w:spacing w:after="0"/>
        <w:rPr>
          <w:rFonts w:ascii="Bookman Old Style" w:hAnsi="Bookman Old Style"/>
          <w:sz w:val="24"/>
          <w:szCs w:val="24"/>
          <w:lang w:val="cs-CZ"/>
        </w:rPr>
      </w:pPr>
    </w:p>
    <w:p w:rsidR="00197891" w:rsidRDefault="00197891" w:rsidP="00197891">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t>Alkohol, droga, léčiva</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Řízení vozidla pod vlivem alkoholu, jiných návykových látek nebo vybraných druhů léčiv je zakázáno obecně platnými předpisy. Tento zákaz se vztahuje i na ostatní činnosti řidiče ve společnosti. V případě použití těchto látek musí následovat nejméně 12-ti hodinová pauza před jízdou. Porušení tohoto zákazu je závažným porušením pracovní kázně, a může mít za následek rozvázání pracovního poměru.</w:t>
      </w:r>
    </w:p>
    <w:p w:rsidR="00197891" w:rsidRDefault="00197891" w:rsidP="00197891">
      <w:pPr>
        <w:spacing w:after="0"/>
        <w:rPr>
          <w:rFonts w:ascii="Bookman Old Style" w:hAnsi="Bookman Old Style"/>
          <w:sz w:val="24"/>
          <w:szCs w:val="24"/>
          <w:lang w:val="cs-CZ"/>
        </w:rPr>
      </w:pPr>
    </w:p>
    <w:p w:rsidR="00197891" w:rsidRDefault="00197891" w:rsidP="00197891">
      <w:pPr>
        <w:pStyle w:val="Odstavecseseznamem"/>
        <w:numPr>
          <w:ilvl w:val="1"/>
          <w:numId w:val="2"/>
        </w:numPr>
        <w:spacing w:after="0"/>
        <w:rPr>
          <w:rFonts w:ascii="Bookman Old Style" w:hAnsi="Bookman Old Style"/>
          <w:b/>
          <w:sz w:val="28"/>
          <w:szCs w:val="28"/>
          <w:lang w:val="cs-CZ"/>
        </w:rPr>
      </w:pPr>
      <w:r>
        <w:rPr>
          <w:rFonts w:ascii="Bookman Old Style" w:hAnsi="Bookman Old Style"/>
          <w:b/>
          <w:sz w:val="28"/>
          <w:szCs w:val="28"/>
          <w:lang w:val="cs-CZ"/>
        </w:rPr>
        <w:t>Bezpečnost a ochrana zdraví při práci</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Řidič je povinen si počínat při své činnosti tak, aby dbal o bezpečnost a zdraví své, i ostatních osob:</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-používat při práci předepsané ochranné pomůcky</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-neprovádět činnosti, které zjevně porušují platné předpisy v oblasti BOZP, ŽP, PO</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-neprovádět činnosti vyžadující zvláštní odbornou způsobilost bez této způsobilosti</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-účastnit se předepsaných školení a zdravotních prohlídek</w:t>
      </w:r>
    </w:p>
    <w:p w:rsidR="00197891" w:rsidRDefault="00197891" w:rsidP="00197891">
      <w:pPr>
        <w:spacing w:after="0"/>
        <w:rPr>
          <w:rFonts w:ascii="Bookman Old Style" w:hAnsi="Bookman Old Style"/>
          <w:sz w:val="24"/>
          <w:szCs w:val="24"/>
          <w:lang w:val="cs-CZ"/>
        </w:rPr>
      </w:pPr>
      <w:r>
        <w:rPr>
          <w:rFonts w:ascii="Bookman Old Style" w:hAnsi="Bookman Old Style"/>
          <w:sz w:val="24"/>
          <w:szCs w:val="24"/>
          <w:lang w:val="cs-CZ"/>
        </w:rPr>
        <w:t>-oznámit</w:t>
      </w:r>
      <w:r w:rsidR="00B84AAD">
        <w:rPr>
          <w:rFonts w:ascii="Bookman Old Style" w:hAnsi="Bookman Old Style"/>
          <w:sz w:val="24"/>
          <w:szCs w:val="24"/>
          <w:lang w:val="cs-CZ"/>
        </w:rPr>
        <w:t xml:space="preserve"> nadřízeným skutečnosti, nedostatky a závady, které by mohly vést k ohrožení bezpečnosti a zdraví a zúčastnit se na jejich odstraňování</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-oznámit neprodleně každý pracovní úraz, který se stal jemu nebo jehož byl svědkem nebo o kterém se dozvěděl</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-nastupovat na pracoviště odpočatý</w:t>
      </w:r>
    </w:p>
    <w:p w:rsidR="00B84AAD" w:rsidRDefault="00B84AAD" w:rsidP="00197891">
      <w:pPr>
        <w:spacing w:after="0"/>
        <w:rPr>
          <w:rFonts w:ascii="Bookman Old Style" w:hAnsi="Bookman Old Style"/>
          <w:b/>
          <w:sz w:val="28"/>
          <w:szCs w:val="28"/>
          <w:lang w:val="cs-CZ"/>
        </w:rPr>
      </w:pPr>
      <w:r>
        <w:rPr>
          <w:rFonts w:ascii="Bookman Old Style" w:hAnsi="Bookman Old Style"/>
          <w:b/>
          <w:sz w:val="28"/>
          <w:szCs w:val="28"/>
          <w:lang w:val="cs-CZ"/>
        </w:rPr>
        <w:lastRenderedPageBreak/>
        <w:t>3.8. Požární ochrana</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Řidič je povinen počínat si při své činnosti tak, aby předcházel možnosti vzniku požáru:</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-neodkladně nahlásit skutečnosti, které by mohly vést k požáru</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-neodkladně nahlásit použití hasicího přístroje</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-dbát o řádný stav svěřených hasicích přístrojů (platné revize, tlakové zkoušky, plomby)-nedostatky řešit s technikem</w:t>
      </w:r>
    </w:p>
    <w:p w:rsidR="00B84AAD" w:rsidRDefault="00B84AAD" w:rsidP="00197891">
      <w:pPr>
        <w:spacing w:after="0"/>
        <w:rPr>
          <w:rFonts w:ascii="Bookman Old Style" w:hAnsi="Bookman Old Style"/>
          <w:sz w:val="24"/>
          <w:szCs w:val="24"/>
          <w:lang w:val="cs-CZ"/>
        </w:rPr>
      </w:pPr>
      <w:r>
        <w:rPr>
          <w:rFonts w:ascii="Bookman Old Style" w:hAnsi="Bookman Old Style"/>
          <w:sz w:val="24"/>
          <w:szCs w:val="24"/>
          <w:lang w:val="cs-CZ"/>
        </w:rPr>
        <w:t>-znát způsob a místo nahlášení požáru</w:t>
      </w:r>
    </w:p>
    <w:p w:rsidR="00B84AAD" w:rsidRDefault="00B84AAD" w:rsidP="00197891">
      <w:pPr>
        <w:spacing w:after="0"/>
        <w:rPr>
          <w:rFonts w:ascii="Bookman Old Style" w:hAnsi="Bookman Old Style"/>
          <w:sz w:val="24"/>
          <w:szCs w:val="24"/>
          <w:lang w:val="cs-CZ"/>
        </w:rPr>
      </w:pPr>
    </w:p>
    <w:p w:rsidR="00B84AAD" w:rsidRPr="00B84AAD" w:rsidRDefault="00B84AAD" w:rsidP="00B84AAD">
      <w:pPr>
        <w:pStyle w:val="Odstavecseseznamem"/>
        <w:numPr>
          <w:ilvl w:val="1"/>
          <w:numId w:val="4"/>
        </w:numPr>
        <w:spacing w:after="0"/>
        <w:rPr>
          <w:rFonts w:ascii="Bookman Old Style" w:hAnsi="Bookman Old Style"/>
          <w:b/>
          <w:sz w:val="28"/>
          <w:szCs w:val="28"/>
          <w:lang w:val="cs-CZ"/>
        </w:rPr>
      </w:pPr>
      <w:r w:rsidRPr="00B84AAD">
        <w:rPr>
          <w:rFonts w:ascii="Bookman Old Style" w:hAnsi="Bookman Old Style"/>
          <w:b/>
          <w:sz w:val="28"/>
          <w:szCs w:val="28"/>
          <w:lang w:val="cs-CZ"/>
        </w:rPr>
        <w:t>Náhrada škod</w:t>
      </w:r>
    </w:p>
    <w:p w:rsidR="00B84AAD" w:rsidRDefault="00B84AAD" w:rsidP="00B84AAD">
      <w:pPr>
        <w:pStyle w:val="Odstavecseseznamem"/>
        <w:numPr>
          <w:ilvl w:val="2"/>
          <w:numId w:val="4"/>
        </w:numPr>
        <w:spacing w:after="0"/>
        <w:rPr>
          <w:rFonts w:ascii="Bookman Old Style" w:hAnsi="Bookman Old Style"/>
          <w:b/>
          <w:sz w:val="28"/>
          <w:szCs w:val="28"/>
          <w:lang w:val="cs-CZ"/>
        </w:rPr>
      </w:pPr>
      <w:r>
        <w:rPr>
          <w:rFonts w:ascii="Bookman Old Style" w:hAnsi="Bookman Old Style"/>
          <w:b/>
          <w:sz w:val="28"/>
          <w:szCs w:val="28"/>
          <w:lang w:val="cs-CZ"/>
        </w:rPr>
        <w:t>Definice pojmů škoda</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 xml:space="preserve">Skutečnou škodou tj. tím, oč se majetek společnosti </w:t>
      </w:r>
      <w:proofErr w:type="gramStart"/>
      <w:r>
        <w:rPr>
          <w:rFonts w:ascii="Bookman Old Style" w:hAnsi="Bookman Old Style"/>
          <w:sz w:val="24"/>
          <w:szCs w:val="24"/>
          <w:lang w:val="cs-CZ"/>
        </w:rPr>
        <w:t>snížil</w:t>
      </w:r>
      <w:proofErr w:type="gramEnd"/>
      <w:r>
        <w:rPr>
          <w:rFonts w:ascii="Bookman Old Style" w:hAnsi="Bookman Old Style"/>
          <w:sz w:val="24"/>
          <w:szCs w:val="24"/>
          <w:lang w:val="cs-CZ"/>
        </w:rPr>
        <w:t xml:space="preserve"> se </w:t>
      </w:r>
      <w:proofErr w:type="gramStart"/>
      <w:r>
        <w:rPr>
          <w:rFonts w:ascii="Bookman Old Style" w:hAnsi="Bookman Old Style"/>
          <w:sz w:val="24"/>
          <w:szCs w:val="24"/>
          <w:lang w:val="cs-CZ"/>
        </w:rPr>
        <w:t>rozumí</w:t>
      </w:r>
      <w:proofErr w:type="gramEnd"/>
      <w:r>
        <w:rPr>
          <w:rFonts w:ascii="Bookman Old Style" w:hAnsi="Bookman Old Style"/>
          <w:sz w:val="24"/>
          <w:szCs w:val="24"/>
          <w:lang w:val="cs-CZ"/>
        </w:rPr>
        <w:t xml:space="preserve">: </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-znehodnocení hmotného majetku (ztráta, zničení, poškození)</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-vynaložení nákladů, které by společnost při normálním běhu událostí nemusela vynaložit</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-znemožnění výkonu majetkových práv společnosti</w:t>
      </w:r>
    </w:p>
    <w:p w:rsidR="00B84AAD" w:rsidRDefault="00B84AAD" w:rsidP="00B84AAD">
      <w:pPr>
        <w:spacing w:after="0"/>
        <w:rPr>
          <w:rFonts w:ascii="Bookman Old Style" w:hAnsi="Bookman Old Style"/>
          <w:sz w:val="24"/>
          <w:szCs w:val="24"/>
          <w:lang w:val="cs-CZ"/>
        </w:rPr>
      </w:pPr>
    </w:p>
    <w:p w:rsidR="00B84AAD" w:rsidRDefault="00B84AAD" w:rsidP="00B84AAD">
      <w:pPr>
        <w:pStyle w:val="Odstavecseseznamem"/>
        <w:numPr>
          <w:ilvl w:val="2"/>
          <w:numId w:val="4"/>
        </w:numPr>
        <w:spacing w:after="0"/>
        <w:rPr>
          <w:rFonts w:ascii="Bookman Old Style" w:hAnsi="Bookman Old Style"/>
          <w:b/>
          <w:sz w:val="28"/>
          <w:szCs w:val="28"/>
          <w:lang w:val="cs-CZ"/>
        </w:rPr>
      </w:pPr>
      <w:r>
        <w:rPr>
          <w:rFonts w:ascii="Bookman Old Style" w:hAnsi="Bookman Old Style"/>
          <w:b/>
          <w:sz w:val="28"/>
          <w:szCs w:val="28"/>
          <w:lang w:val="cs-CZ"/>
        </w:rPr>
        <w:t>Zjištění škody</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 xml:space="preserve">Každý pracovník, který zjistí, že byla společnosti způsobena škoda – bez ohledu na to, kdo jí způsobil – je povinen tuto skutečnost neprodleně ohlásit svému nadřízenému. </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 xml:space="preserve">Pracovník, který si je vědom, že způsobil společnosti škodu, je povinen tuto skutečnost oznámit svému nadřízenému s písemným popisem doby, průběhu a rozsahu škody. Na základě tohoto oznámení bude škoda podstoupená pojišťovně k řešení. </w:t>
      </w:r>
    </w:p>
    <w:p w:rsidR="00B84AAD" w:rsidRDefault="00B84AAD" w:rsidP="00B84AAD">
      <w:pPr>
        <w:spacing w:after="0"/>
        <w:rPr>
          <w:rFonts w:ascii="Bookman Old Style" w:hAnsi="Bookman Old Style"/>
          <w:sz w:val="24"/>
          <w:szCs w:val="24"/>
          <w:lang w:val="cs-CZ"/>
        </w:rPr>
      </w:pPr>
    </w:p>
    <w:p w:rsidR="00B84AAD" w:rsidRDefault="00B84AAD" w:rsidP="00B84AAD">
      <w:pPr>
        <w:pStyle w:val="Odstavecseseznamem"/>
        <w:numPr>
          <w:ilvl w:val="2"/>
          <w:numId w:val="4"/>
        </w:numPr>
        <w:spacing w:after="0"/>
        <w:rPr>
          <w:rFonts w:ascii="Bookman Old Style" w:hAnsi="Bookman Old Style"/>
          <w:b/>
          <w:sz w:val="28"/>
          <w:szCs w:val="28"/>
          <w:lang w:val="cs-CZ"/>
        </w:rPr>
      </w:pPr>
      <w:r>
        <w:rPr>
          <w:rFonts w:ascii="Bookman Old Style" w:hAnsi="Bookman Old Style"/>
          <w:b/>
          <w:sz w:val="28"/>
          <w:szCs w:val="28"/>
          <w:lang w:val="cs-CZ"/>
        </w:rPr>
        <w:t>Náhrada škody</w:t>
      </w: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 xml:space="preserve"> </w:t>
      </w:r>
      <w:proofErr w:type="gramStart"/>
      <w:r>
        <w:rPr>
          <w:rFonts w:ascii="Bookman Old Style" w:hAnsi="Bookman Old Style"/>
          <w:sz w:val="24"/>
          <w:szCs w:val="24"/>
          <w:lang w:val="cs-CZ"/>
        </w:rPr>
        <w:t>Se na</w:t>
      </w:r>
      <w:proofErr w:type="gramEnd"/>
      <w:r>
        <w:rPr>
          <w:rFonts w:ascii="Bookman Old Style" w:hAnsi="Bookman Old Style"/>
          <w:sz w:val="24"/>
          <w:szCs w:val="24"/>
          <w:lang w:val="cs-CZ"/>
        </w:rPr>
        <w:t xml:space="preserve"> zaměstnancích uplatňuje:</w:t>
      </w:r>
    </w:p>
    <w:p w:rsidR="00B84AAD" w:rsidRDefault="00B84AAD" w:rsidP="00B84AAD">
      <w:pPr>
        <w:spacing w:after="0"/>
        <w:rPr>
          <w:rFonts w:ascii="Bookman Old Style" w:hAnsi="Bookman Old Style"/>
          <w:sz w:val="24"/>
          <w:szCs w:val="24"/>
          <w:lang w:val="cs-CZ"/>
        </w:rPr>
      </w:pPr>
    </w:p>
    <w:p w:rsidR="00B84AAD" w:rsidRDefault="00B84AAD" w:rsidP="00B84AAD">
      <w:pPr>
        <w:spacing w:after="0"/>
        <w:rPr>
          <w:rFonts w:ascii="Bookman Old Style" w:hAnsi="Bookman Old Style"/>
          <w:sz w:val="24"/>
          <w:szCs w:val="24"/>
          <w:lang w:val="cs-CZ"/>
        </w:rPr>
      </w:pPr>
      <w:r>
        <w:rPr>
          <w:rFonts w:ascii="Bookman Old Style" w:hAnsi="Bookman Old Style"/>
          <w:sz w:val="24"/>
          <w:szCs w:val="24"/>
          <w:lang w:val="cs-CZ"/>
        </w:rPr>
        <w:t>-při zaviněném porušení (</w:t>
      </w:r>
      <w:r w:rsidR="00D82561">
        <w:rPr>
          <w:rFonts w:ascii="Bookman Old Style" w:hAnsi="Bookman Old Style"/>
          <w:sz w:val="24"/>
          <w:szCs w:val="24"/>
          <w:lang w:val="cs-CZ"/>
        </w:rPr>
        <w:t>zanedbání) povinnosti při plnění pracovních úkolů</w:t>
      </w:r>
    </w:p>
    <w:p w:rsidR="00D82561" w:rsidRDefault="00D82561" w:rsidP="00B84AAD">
      <w:pPr>
        <w:spacing w:after="0"/>
        <w:rPr>
          <w:rFonts w:ascii="Bookman Old Style" w:hAnsi="Bookman Old Style"/>
          <w:sz w:val="24"/>
          <w:szCs w:val="24"/>
          <w:lang w:val="cs-CZ"/>
        </w:rPr>
      </w:pPr>
      <w:r>
        <w:rPr>
          <w:rFonts w:ascii="Bookman Old Style" w:hAnsi="Bookman Old Style"/>
          <w:sz w:val="24"/>
          <w:szCs w:val="24"/>
          <w:lang w:val="cs-CZ"/>
        </w:rPr>
        <w:t>-při nesplnění povinností k odvrácení škody</w:t>
      </w:r>
    </w:p>
    <w:p w:rsidR="00D82561" w:rsidRDefault="00D82561" w:rsidP="00B84AAD">
      <w:pPr>
        <w:spacing w:after="0"/>
        <w:rPr>
          <w:rFonts w:ascii="Bookman Old Style" w:hAnsi="Bookman Old Style"/>
          <w:sz w:val="24"/>
          <w:szCs w:val="24"/>
          <w:lang w:val="cs-CZ"/>
        </w:rPr>
      </w:pPr>
      <w:r>
        <w:rPr>
          <w:rFonts w:ascii="Bookman Old Style" w:hAnsi="Bookman Old Style"/>
          <w:sz w:val="24"/>
          <w:szCs w:val="24"/>
          <w:lang w:val="cs-CZ"/>
        </w:rPr>
        <w:t>-při škodě na hodnotách, svěřených k vyúčtování</w:t>
      </w:r>
    </w:p>
    <w:p w:rsidR="00D82561" w:rsidRDefault="00D82561" w:rsidP="00B84AAD">
      <w:pPr>
        <w:spacing w:after="0"/>
        <w:rPr>
          <w:rFonts w:ascii="Bookman Old Style" w:hAnsi="Bookman Old Style"/>
          <w:sz w:val="24"/>
          <w:szCs w:val="24"/>
          <w:lang w:val="cs-CZ"/>
        </w:rPr>
      </w:pPr>
      <w:r>
        <w:rPr>
          <w:rFonts w:ascii="Bookman Old Style" w:hAnsi="Bookman Old Style"/>
          <w:sz w:val="24"/>
          <w:szCs w:val="24"/>
          <w:lang w:val="cs-CZ"/>
        </w:rPr>
        <w:t>-při ztrátě svěřených předmětů</w:t>
      </w:r>
    </w:p>
    <w:p w:rsidR="00D82561" w:rsidRDefault="00D82561" w:rsidP="00B84AAD">
      <w:pPr>
        <w:spacing w:after="0"/>
        <w:rPr>
          <w:rFonts w:ascii="Bookman Old Style" w:hAnsi="Bookman Old Style"/>
          <w:sz w:val="24"/>
          <w:szCs w:val="24"/>
          <w:lang w:val="cs-CZ"/>
        </w:rPr>
      </w:pPr>
    </w:p>
    <w:p w:rsidR="00D82561" w:rsidRDefault="00D82561" w:rsidP="00D82561">
      <w:pPr>
        <w:pStyle w:val="Odstavecseseznamem"/>
        <w:numPr>
          <w:ilvl w:val="2"/>
          <w:numId w:val="4"/>
        </w:numPr>
        <w:spacing w:after="0"/>
        <w:rPr>
          <w:rFonts w:ascii="Bookman Old Style" w:hAnsi="Bookman Old Style"/>
          <w:b/>
          <w:sz w:val="28"/>
          <w:szCs w:val="28"/>
          <w:lang w:val="cs-CZ"/>
        </w:rPr>
      </w:pPr>
      <w:r>
        <w:rPr>
          <w:rFonts w:ascii="Bookman Old Style" w:hAnsi="Bookman Old Style"/>
          <w:b/>
          <w:sz w:val="28"/>
          <w:szCs w:val="28"/>
          <w:lang w:val="cs-CZ"/>
        </w:rPr>
        <w:t>Výše náhrady škody</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Je určena společností – vychází se z hodnoty předmětů či prostředků v době poškození (ztráty):</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-při škodě způsobené nedbalostí max. 4,5 násobku průměrného měsíčního výdělku</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-při nesplnění povinností k odvrácení vzniku škody 3 násobek průměrného měsíčního výdělku</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-v případě schodku na svěřených hmotných prostředcích či škody způsobené ztrátou svěřených prostředků v plné výši</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-odpovídá-li za škodu několik zaměstnanců, hradí každý z nich poměrnou část podle míry zavinění</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lastRenderedPageBreak/>
        <w:t>-omezení výše náhrady neplatí v případě, že byla způsobená v opilosti nebo po použití návykových látek, pak je zaměstnanec zodpovědný za škodu v plné výši</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 xml:space="preserve">Podrobnosti k dané problematice </w:t>
      </w:r>
      <w:proofErr w:type="gramStart"/>
      <w:r>
        <w:rPr>
          <w:rFonts w:ascii="Bookman Old Style" w:hAnsi="Bookman Old Style"/>
          <w:sz w:val="24"/>
          <w:szCs w:val="24"/>
          <w:lang w:val="cs-CZ"/>
        </w:rPr>
        <w:t>viz. zákoník</w:t>
      </w:r>
      <w:proofErr w:type="gramEnd"/>
      <w:r>
        <w:rPr>
          <w:rFonts w:ascii="Bookman Old Style" w:hAnsi="Bookman Old Style"/>
          <w:sz w:val="24"/>
          <w:szCs w:val="24"/>
          <w:lang w:val="cs-CZ"/>
        </w:rPr>
        <w:t xml:space="preserve"> práce, paragraf 179 – 185.</w:t>
      </w:r>
    </w:p>
    <w:p w:rsidR="00D82561" w:rsidRDefault="00D82561" w:rsidP="00D82561">
      <w:pPr>
        <w:spacing w:after="0"/>
        <w:rPr>
          <w:rFonts w:ascii="Bookman Old Style" w:hAnsi="Bookman Old Style"/>
          <w:sz w:val="24"/>
          <w:szCs w:val="24"/>
          <w:lang w:val="cs-CZ"/>
        </w:rPr>
      </w:pPr>
    </w:p>
    <w:p w:rsidR="00D82561" w:rsidRDefault="00D82561" w:rsidP="00D82561">
      <w:pPr>
        <w:pStyle w:val="Odstavecseseznamem"/>
        <w:numPr>
          <w:ilvl w:val="2"/>
          <w:numId w:val="4"/>
        </w:numPr>
        <w:spacing w:after="0"/>
        <w:rPr>
          <w:rFonts w:ascii="Bookman Old Style" w:hAnsi="Bookman Old Style"/>
          <w:b/>
          <w:sz w:val="28"/>
          <w:szCs w:val="28"/>
          <w:lang w:val="cs-CZ"/>
        </w:rPr>
      </w:pPr>
      <w:r>
        <w:rPr>
          <w:rFonts w:ascii="Bookman Old Style" w:hAnsi="Bookman Old Style"/>
          <w:b/>
          <w:sz w:val="28"/>
          <w:szCs w:val="28"/>
          <w:lang w:val="cs-CZ"/>
        </w:rPr>
        <w:t>Pojištění zodpovědnosti za škody způsobené výkonem zaměstnání</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 xml:space="preserve">-tato pojistka je uzavřena za každého zaměstnance zaměstnavatelem u firmy </w:t>
      </w:r>
      <w:proofErr w:type="spellStart"/>
      <w:r>
        <w:rPr>
          <w:rFonts w:ascii="Bookman Old Style" w:hAnsi="Bookman Old Style"/>
          <w:sz w:val="24"/>
          <w:szCs w:val="24"/>
          <w:lang w:val="cs-CZ"/>
        </w:rPr>
        <w:t>Čásenský-Hlavatý</w:t>
      </w:r>
      <w:proofErr w:type="spellEnd"/>
    </w:p>
    <w:p w:rsidR="00D82561" w:rsidRDefault="00D82561" w:rsidP="00D82561">
      <w:pPr>
        <w:spacing w:after="0"/>
        <w:rPr>
          <w:rFonts w:ascii="Bookman Old Style" w:hAnsi="Bookman Old Style"/>
          <w:sz w:val="24"/>
          <w:szCs w:val="24"/>
          <w:lang w:val="cs-CZ"/>
        </w:rPr>
      </w:pPr>
    </w:p>
    <w:p w:rsidR="00D82561" w:rsidRDefault="00D82561" w:rsidP="00D82561">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Informace od odběratelů</w:t>
      </w:r>
    </w:p>
    <w:p w:rsidR="00D82561"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Všechny podněty a informace, které řidič získá při kontaktu s jednotlivými odběrateli, a které mohou mít vliv na činnost společnosti, je nutné předat dispečerovi – využití takových informací může výrazně zlepšit chování společnosti na trhu a posílit tak její postavení.</w:t>
      </w:r>
    </w:p>
    <w:p w:rsidR="00D82561" w:rsidRDefault="00D82561" w:rsidP="00D82561">
      <w:pPr>
        <w:spacing w:after="0"/>
        <w:rPr>
          <w:rFonts w:ascii="Bookman Old Style" w:hAnsi="Bookman Old Style"/>
          <w:sz w:val="24"/>
          <w:szCs w:val="24"/>
          <w:lang w:val="cs-CZ"/>
        </w:rPr>
      </w:pPr>
    </w:p>
    <w:p w:rsidR="00D82561" w:rsidRDefault="00D82561" w:rsidP="00D82561">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Utajení informací</w:t>
      </w:r>
    </w:p>
    <w:p w:rsidR="00B94ADE" w:rsidRDefault="00D82561" w:rsidP="00D82561">
      <w:pPr>
        <w:spacing w:after="0"/>
        <w:rPr>
          <w:rFonts w:ascii="Bookman Old Style" w:hAnsi="Bookman Old Style"/>
          <w:sz w:val="24"/>
          <w:szCs w:val="24"/>
          <w:lang w:val="cs-CZ"/>
        </w:rPr>
      </w:pPr>
      <w:r>
        <w:rPr>
          <w:rFonts w:ascii="Bookman Old Style" w:hAnsi="Bookman Old Style"/>
          <w:sz w:val="24"/>
          <w:szCs w:val="24"/>
          <w:lang w:val="cs-CZ"/>
        </w:rPr>
        <w:t xml:space="preserve">Informace, </w:t>
      </w:r>
      <w:r w:rsidR="00B94ADE">
        <w:rPr>
          <w:rFonts w:ascii="Bookman Old Style" w:hAnsi="Bookman Old Style"/>
          <w:sz w:val="24"/>
          <w:szCs w:val="24"/>
          <w:lang w:val="cs-CZ"/>
        </w:rPr>
        <w:t>týkající se organizace provozu společnosti, vozového parku, objemu přeprav, obchodních partnerů či jiné informace, jejichž únik by mohl způsobit újmu společnosti, jejím zákazníků a obchodním partnerům je zakázáno sdělovat třetím osobám. Při komunikaci  mezi vozidly pomocí CB vysílaček, je kromě základů slušného chování mít na zřeteli i výše popsané skutečnosti.</w:t>
      </w:r>
    </w:p>
    <w:p w:rsidR="00B94ADE" w:rsidRDefault="00B94ADE" w:rsidP="00D82561">
      <w:pPr>
        <w:spacing w:after="0"/>
        <w:rPr>
          <w:rFonts w:ascii="Bookman Old Style" w:hAnsi="Bookman Old Style"/>
          <w:sz w:val="24"/>
          <w:szCs w:val="24"/>
          <w:lang w:val="cs-CZ"/>
        </w:rPr>
      </w:pPr>
    </w:p>
    <w:p w:rsidR="00B94ADE" w:rsidRDefault="00B94ADE" w:rsidP="00B94ADE">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Používání mobilních telefonů</w:t>
      </w:r>
    </w:p>
    <w:p w:rsidR="00B94ADE" w:rsidRDefault="00B94ADE" w:rsidP="00B94ADE">
      <w:pPr>
        <w:spacing w:after="0"/>
        <w:rPr>
          <w:rFonts w:ascii="Bookman Old Style" w:hAnsi="Bookman Old Style"/>
          <w:sz w:val="24"/>
          <w:szCs w:val="24"/>
          <w:lang w:val="cs-CZ"/>
        </w:rPr>
      </w:pPr>
      <w:r>
        <w:rPr>
          <w:rFonts w:ascii="Bookman Old Style" w:hAnsi="Bookman Old Style"/>
          <w:sz w:val="24"/>
          <w:szCs w:val="24"/>
          <w:lang w:val="cs-CZ"/>
        </w:rPr>
        <w:t xml:space="preserve">Každý řidič má přidělen svůj mobilní telefon. Tento telefon slouží v první řadě k zajištění kontaktů s dispečerem, nebo k dosažení řidiče, k zajištění pohotovosti. </w:t>
      </w:r>
    </w:p>
    <w:p w:rsidR="00A915E4" w:rsidRDefault="00A915E4" w:rsidP="00B94ADE">
      <w:pPr>
        <w:spacing w:after="0"/>
        <w:rPr>
          <w:rFonts w:ascii="Bookman Old Style" w:hAnsi="Bookman Old Style"/>
          <w:sz w:val="24"/>
          <w:szCs w:val="24"/>
          <w:lang w:val="cs-CZ"/>
        </w:rPr>
      </w:pPr>
    </w:p>
    <w:p w:rsidR="00A915E4" w:rsidRDefault="00A915E4" w:rsidP="00A915E4">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Používání vozidel společnosti</w:t>
      </w:r>
    </w:p>
    <w:p w:rsidR="00A915E4" w:rsidRDefault="00A915E4" w:rsidP="00A915E4">
      <w:pPr>
        <w:spacing w:after="0"/>
        <w:rPr>
          <w:rFonts w:ascii="Bookman Old Style" w:hAnsi="Bookman Old Style"/>
          <w:sz w:val="24"/>
          <w:szCs w:val="24"/>
          <w:lang w:val="cs-CZ"/>
        </w:rPr>
      </w:pPr>
      <w:r>
        <w:rPr>
          <w:rFonts w:ascii="Bookman Old Style" w:hAnsi="Bookman Old Style"/>
          <w:sz w:val="24"/>
          <w:szCs w:val="24"/>
          <w:lang w:val="cs-CZ"/>
        </w:rPr>
        <w:t xml:space="preserve">K výkonu vaší práce používáte vozidlo společnosti. Při jeho používání je nutné dodržet veškeré pokyny výrobce, uvedené v návodu k obsluze. Pro jízdu je třeba zvolit způsob, minimalizující provozní náklady a opotřebení vozidla. Vozidlo je zakázáno používat k soukromým účelům. Ve vozidle je zakázáno přepravovat osoby, které nejsou zaměstnanci společnosti. Barevné provedení a vzhled vozidel stanovuje vedení společnosti. Je zakázáno svévolně měnit vzhled a stav vozidla, umístění reklam, samolepek a jiných doplňků. Je-li pro danou přepravu stanovena dispečerem trasa, je nutné ji dodržet. </w:t>
      </w:r>
    </w:p>
    <w:p w:rsidR="00A915E4" w:rsidRDefault="00A915E4" w:rsidP="00A915E4">
      <w:pPr>
        <w:spacing w:after="0"/>
        <w:rPr>
          <w:rFonts w:ascii="Bookman Old Style" w:hAnsi="Bookman Old Style"/>
          <w:sz w:val="24"/>
          <w:szCs w:val="24"/>
          <w:lang w:val="cs-CZ"/>
        </w:rPr>
      </w:pPr>
    </w:p>
    <w:p w:rsidR="00A915E4" w:rsidRDefault="00A915E4" w:rsidP="00A915E4">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Týdenní záznam o provozu vozidla (TZVV)</w:t>
      </w:r>
    </w:p>
    <w:p w:rsidR="00A915E4" w:rsidRDefault="00A915E4" w:rsidP="00A915E4">
      <w:pPr>
        <w:spacing w:after="0"/>
        <w:rPr>
          <w:rFonts w:ascii="Bookman Old Style" w:hAnsi="Bookman Old Style"/>
          <w:sz w:val="24"/>
          <w:szCs w:val="24"/>
          <w:lang w:val="cs-CZ"/>
        </w:rPr>
      </w:pPr>
      <w:r>
        <w:rPr>
          <w:rFonts w:ascii="Bookman Old Style" w:hAnsi="Bookman Old Style"/>
          <w:sz w:val="24"/>
          <w:szCs w:val="24"/>
          <w:lang w:val="cs-CZ"/>
        </w:rPr>
        <w:t xml:space="preserve">Před začátkem každého týdenního výkonu vozidla obdrží řidič tiskopis TZVV, který je povinen řádně vyplňovat dle přiloženého vzoru. Po ukončení výkonu je řidič povinen TZVV vyplněný ve všech kolonkách odevzdat včetně všech </w:t>
      </w:r>
      <w:r>
        <w:rPr>
          <w:rFonts w:ascii="Bookman Old Style" w:hAnsi="Bookman Old Style"/>
          <w:sz w:val="24"/>
          <w:szCs w:val="24"/>
          <w:lang w:val="cs-CZ"/>
        </w:rPr>
        <w:lastRenderedPageBreak/>
        <w:t xml:space="preserve">souvisejících dokladů-dodacích listů, CMR a účetních dokladů za zakoupené zboží a poskytnuté služby. </w:t>
      </w:r>
    </w:p>
    <w:p w:rsidR="00A915E4" w:rsidRDefault="00A915E4" w:rsidP="00A915E4">
      <w:pPr>
        <w:spacing w:after="0"/>
        <w:rPr>
          <w:rFonts w:ascii="Bookman Old Style" w:hAnsi="Bookman Old Style"/>
          <w:sz w:val="24"/>
          <w:szCs w:val="24"/>
          <w:lang w:val="cs-CZ"/>
        </w:rPr>
      </w:pPr>
    </w:p>
    <w:p w:rsidR="00A915E4" w:rsidRDefault="00A915E4" w:rsidP="00A915E4">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Provozní zálohy</w:t>
      </w:r>
    </w:p>
    <w:p w:rsidR="00A915E4" w:rsidRDefault="00A915E4" w:rsidP="00A915E4">
      <w:pPr>
        <w:spacing w:after="0"/>
        <w:rPr>
          <w:rFonts w:ascii="Bookman Old Style" w:hAnsi="Bookman Old Style"/>
          <w:sz w:val="24"/>
          <w:szCs w:val="24"/>
          <w:lang w:val="cs-CZ"/>
        </w:rPr>
      </w:pPr>
      <w:r>
        <w:rPr>
          <w:rFonts w:ascii="Bookman Old Style" w:hAnsi="Bookman Old Style"/>
          <w:sz w:val="24"/>
          <w:szCs w:val="24"/>
          <w:lang w:val="cs-CZ"/>
        </w:rPr>
        <w:t xml:space="preserve">Každý řidič je vybaven provozní zálohou ve výši 100,- EUR a 3000,- CZK. Tato záloha slouží k hotovostní úhradě nákupů nezbytně nutných služeb, nebo zboží, potřebných k zajištění přepravy. Každý účet za takovou transakci musí být řidičem opatřen číslem TZVV, ke kterému se vztahuje a pořadovým číslem, pod kterým je na tomto TZVV uveden. Vyúčtování těchto dokladů provede řidič s technikem při odevzdání TZVV. </w:t>
      </w:r>
    </w:p>
    <w:p w:rsidR="00A915E4" w:rsidRDefault="00A915E4" w:rsidP="00A915E4">
      <w:pPr>
        <w:spacing w:after="0"/>
        <w:rPr>
          <w:rFonts w:ascii="Bookman Old Style" w:hAnsi="Bookman Old Style"/>
          <w:sz w:val="24"/>
          <w:szCs w:val="24"/>
          <w:lang w:val="cs-CZ"/>
        </w:rPr>
      </w:pPr>
    </w:p>
    <w:p w:rsidR="00A915E4" w:rsidRDefault="00A915E4" w:rsidP="00A915E4">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Záznamové zařízení výkonů vozidla</w:t>
      </w:r>
    </w:p>
    <w:p w:rsidR="00A915E4" w:rsidRDefault="00A915E4" w:rsidP="00A915E4">
      <w:pPr>
        <w:spacing w:after="0"/>
        <w:rPr>
          <w:rFonts w:ascii="Bookman Old Style" w:hAnsi="Bookman Old Style"/>
          <w:sz w:val="24"/>
          <w:szCs w:val="24"/>
          <w:lang w:val="cs-CZ"/>
        </w:rPr>
      </w:pPr>
      <w:r>
        <w:rPr>
          <w:rFonts w:ascii="Bookman Old Style" w:hAnsi="Bookman Old Style"/>
          <w:sz w:val="24"/>
          <w:szCs w:val="24"/>
          <w:lang w:val="cs-CZ"/>
        </w:rPr>
        <w:t>Tímto zařízením se rozumí digitální tachograf. Toto zařízení je nutné obsluhovat výhradně způsobem uvedeným v návodu k obsluze.</w:t>
      </w:r>
    </w:p>
    <w:p w:rsidR="00A915E4" w:rsidRDefault="00A915E4" w:rsidP="00A915E4">
      <w:pPr>
        <w:spacing w:after="0"/>
        <w:rPr>
          <w:rFonts w:ascii="Bookman Old Style" w:hAnsi="Bookman Old Style"/>
          <w:sz w:val="24"/>
          <w:szCs w:val="24"/>
          <w:lang w:val="cs-CZ"/>
        </w:rPr>
      </w:pPr>
      <w:r>
        <w:rPr>
          <w:rFonts w:ascii="Bookman Old Style" w:hAnsi="Bookman Old Style"/>
          <w:sz w:val="24"/>
          <w:szCs w:val="24"/>
          <w:lang w:val="cs-CZ"/>
        </w:rPr>
        <w:t xml:space="preserve">Data z digitálního tachografu jsou předávána </w:t>
      </w:r>
      <w:r w:rsidR="0010043A">
        <w:rPr>
          <w:rFonts w:ascii="Bookman Old Style" w:hAnsi="Bookman Old Style"/>
          <w:sz w:val="24"/>
          <w:szCs w:val="24"/>
          <w:lang w:val="cs-CZ"/>
        </w:rPr>
        <w:t xml:space="preserve">po jednom měsíci výkonu, prostřednictvím stažení karty řidiče a data jsou archivována. </w:t>
      </w:r>
    </w:p>
    <w:p w:rsidR="0010043A" w:rsidRDefault="0010043A" w:rsidP="00A915E4">
      <w:pPr>
        <w:spacing w:after="0"/>
        <w:rPr>
          <w:rFonts w:ascii="Bookman Old Style" w:hAnsi="Bookman Old Style"/>
          <w:sz w:val="24"/>
          <w:szCs w:val="24"/>
          <w:lang w:val="cs-CZ"/>
        </w:rPr>
      </w:pPr>
    </w:p>
    <w:p w:rsidR="0010043A" w:rsidRDefault="0010043A" w:rsidP="0010043A">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Školení</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 xml:space="preserve">Řidič z povolání je povinen zúčastnit se předepsaných školení. Organizace, zajišťování a evidenci školení má na starosti technik. </w:t>
      </w:r>
    </w:p>
    <w:p w:rsidR="0010043A" w:rsidRDefault="0010043A" w:rsidP="0010043A">
      <w:pPr>
        <w:spacing w:after="0"/>
        <w:rPr>
          <w:rFonts w:ascii="Bookman Old Style" w:hAnsi="Bookman Old Style"/>
          <w:sz w:val="24"/>
          <w:szCs w:val="24"/>
          <w:lang w:val="cs-CZ"/>
        </w:rPr>
      </w:pPr>
    </w:p>
    <w:p w:rsidR="0010043A" w:rsidRDefault="0010043A" w:rsidP="0010043A">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Řízení vozidla</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Vozidlo společnosti smí řídit pouze pracovník, který splňuje zákonem stanovené požadavky. V době řízení vozidla u sebe musí mít předepsané a platné doklady:</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-řidičský průkaz příslušné skupiny</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-osvědčení profesní způsobilosti a doklad o školení</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-občanský průkaz nebo pas</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-průkaz ADR příslušné třídy, dle přepravovaného materiálu</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-doklad o provedené zdravotní prohlídce</w:t>
      </w:r>
    </w:p>
    <w:p w:rsidR="0010043A" w:rsidRDefault="0010043A" w:rsidP="0010043A">
      <w:pPr>
        <w:spacing w:after="0"/>
        <w:rPr>
          <w:rFonts w:ascii="Bookman Old Style" w:hAnsi="Bookman Old Style"/>
          <w:sz w:val="24"/>
          <w:szCs w:val="24"/>
          <w:lang w:val="cs-CZ"/>
        </w:rPr>
      </w:pP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Ztrátu, zadržení, nebo ukončení platnosti kteréhokoliv z uvedených dokladů je nutné neprodleně hlásit nadřízenému.</w:t>
      </w:r>
    </w:p>
    <w:p w:rsidR="0010043A" w:rsidRDefault="0010043A" w:rsidP="0010043A">
      <w:pPr>
        <w:spacing w:after="0"/>
        <w:rPr>
          <w:rFonts w:ascii="Bookman Old Style" w:hAnsi="Bookman Old Style"/>
          <w:sz w:val="24"/>
          <w:szCs w:val="24"/>
          <w:lang w:val="cs-CZ"/>
        </w:rPr>
      </w:pPr>
    </w:p>
    <w:p w:rsidR="0010043A" w:rsidRDefault="0010043A" w:rsidP="0010043A">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Přeprava nebezpečných věcí</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Převážná část vámi prováděných přeprav je prováděna v režimu, podléhajícím dohodě ADR. Všichni jste prošli speciálním školením zakončeným zkouškou a jste průběžně proškolováni. Je bezpodmínečně nutné všechny ustanovení dohody ADR, které se týkají námi prováděných přeprav bez výjimky dodržovat. V případě nejasností je k dispozici kompletní znění dohody ADR u technika. Ve sporných otázkách vám technik zprostředkuje písemný výklad dané problematiky bezpečnostnímu poradci.</w:t>
      </w:r>
    </w:p>
    <w:p w:rsidR="0010043A" w:rsidRDefault="0010043A" w:rsidP="0010043A">
      <w:pPr>
        <w:spacing w:after="0"/>
        <w:rPr>
          <w:rFonts w:ascii="Bookman Old Style" w:hAnsi="Bookman Old Style"/>
          <w:sz w:val="24"/>
          <w:szCs w:val="24"/>
          <w:lang w:val="cs-CZ"/>
        </w:rPr>
      </w:pPr>
    </w:p>
    <w:p w:rsidR="0010043A" w:rsidRDefault="0010043A" w:rsidP="0010043A">
      <w:pPr>
        <w:pStyle w:val="Odstavecseseznamem"/>
        <w:numPr>
          <w:ilvl w:val="0"/>
          <w:numId w:val="4"/>
        </w:numPr>
        <w:spacing w:after="0"/>
        <w:rPr>
          <w:rFonts w:ascii="Bookman Old Style" w:hAnsi="Bookman Old Style"/>
          <w:b/>
          <w:sz w:val="28"/>
          <w:szCs w:val="28"/>
          <w:lang w:val="cs-CZ"/>
        </w:rPr>
      </w:pPr>
      <w:r>
        <w:rPr>
          <w:rFonts w:ascii="Bookman Old Style" w:hAnsi="Bookman Old Style"/>
          <w:b/>
          <w:sz w:val="28"/>
          <w:szCs w:val="28"/>
          <w:lang w:val="cs-CZ"/>
        </w:rPr>
        <w:t>Průběh a postupy jednotlivých činností</w:t>
      </w:r>
    </w:p>
    <w:p w:rsidR="0010043A" w:rsidRDefault="0010043A" w:rsidP="0010043A">
      <w:pPr>
        <w:spacing w:after="0"/>
        <w:rPr>
          <w:rFonts w:ascii="Bookman Old Style" w:hAnsi="Bookman Old Style"/>
          <w:b/>
          <w:sz w:val="28"/>
          <w:szCs w:val="28"/>
          <w:lang w:val="cs-CZ"/>
        </w:rPr>
      </w:pPr>
      <w:r w:rsidRPr="0010043A">
        <w:rPr>
          <w:rFonts w:ascii="Bookman Old Style" w:hAnsi="Bookman Old Style"/>
          <w:b/>
          <w:sz w:val="28"/>
          <w:szCs w:val="28"/>
          <w:lang w:val="cs-CZ"/>
        </w:rPr>
        <w:lastRenderedPageBreak/>
        <w:t>4.1. Předání a převzetí vozidla</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 xml:space="preserve">Vozidlo přebíráte buď od technika, nebo od jiného řidiče. Při převzetí zkontrolujte doklady k vozidlům, výbavu vozidla a technický stav vozidla. Zjištěné závady či nedostatky včetně svých výhrad uveďte do předávacího protokolu. Pokud se při předání protokol nevyplňuje, napište tyto skutečnosti do TZVV a společně s předávajícím podepište. </w:t>
      </w:r>
    </w:p>
    <w:p w:rsidR="0010043A" w:rsidRDefault="0010043A" w:rsidP="0010043A">
      <w:pPr>
        <w:spacing w:after="0"/>
        <w:rPr>
          <w:rFonts w:ascii="Bookman Old Style" w:hAnsi="Bookman Old Style"/>
          <w:sz w:val="24"/>
          <w:szCs w:val="24"/>
          <w:lang w:val="cs-CZ"/>
        </w:rPr>
      </w:pPr>
    </w:p>
    <w:p w:rsidR="0010043A" w:rsidRDefault="0010043A" w:rsidP="0010043A">
      <w:pPr>
        <w:spacing w:after="0"/>
        <w:rPr>
          <w:rFonts w:ascii="Bookman Old Style" w:hAnsi="Bookman Old Style"/>
          <w:b/>
          <w:sz w:val="28"/>
          <w:szCs w:val="28"/>
          <w:lang w:val="cs-CZ"/>
        </w:rPr>
      </w:pPr>
      <w:r>
        <w:rPr>
          <w:rFonts w:ascii="Bookman Old Style" w:hAnsi="Bookman Old Style"/>
          <w:b/>
          <w:sz w:val="28"/>
          <w:szCs w:val="28"/>
          <w:lang w:val="cs-CZ"/>
        </w:rPr>
        <w:t>4.2. Technické ošetření vozidla</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 xml:space="preserve">Každý řidič je povinen řádně dbát o technický stav svěřeného vozidla. </w:t>
      </w:r>
    </w:p>
    <w:p w:rsidR="0010043A" w:rsidRDefault="0010043A" w:rsidP="0010043A">
      <w:pPr>
        <w:spacing w:after="0"/>
        <w:rPr>
          <w:rFonts w:ascii="Bookman Old Style" w:hAnsi="Bookman Old Style"/>
          <w:sz w:val="24"/>
          <w:szCs w:val="24"/>
          <w:lang w:val="cs-CZ"/>
        </w:rPr>
      </w:pPr>
    </w:p>
    <w:p w:rsidR="0010043A" w:rsidRDefault="0010043A" w:rsidP="0010043A">
      <w:pPr>
        <w:spacing w:after="0"/>
        <w:rPr>
          <w:rFonts w:ascii="Bookman Old Style" w:hAnsi="Bookman Old Style"/>
          <w:b/>
          <w:sz w:val="28"/>
          <w:szCs w:val="28"/>
          <w:lang w:val="cs-CZ"/>
        </w:rPr>
      </w:pPr>
      <w:r>
        <w:rPr>
          <w:rFonts w:ascii="Bookman Old Style" w:hAnsi="Bookman Old Style"/>
          <w:b/>
          <w:sz w:val="28"/>
          <w:szCs w:val="28"/>
          <w:lang w:val="cs-CZ"/>
        </w:rPr>
        <w:t>4.2.1. Kontrola před vyjetím ze stanoviště před započetím denního výkonu</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(Není-li v návodu k obsluze uvedeno jinak), musí zahrnovat tyto kroky:</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-správné nastavení záznamového zařízení včetně správně nastaveného pracovního režimu</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-správné nastavení palubních jednotek pro úhradu dálničních poplatků</w:t>
      </w:r>
    </w:p>
    <w:p w:rsidR="0010043A" w:rsidRDefault="0010043A" w:rsidP="0010043A">
      <w:pPr>
        <w:spacing w:after="0"/>
        <w:rPr>
          <w:rFonts w:ascii="Bookman Old Style" w:hAnsi="Bookman Old Style"/>
          <w:sz w:val="24"/>
          <w:szCs w:val="24"/>
          <w:lang w:val="cs-CZ"/>
        </w:rPr>
      </w:pPr>
      <w:r>
        <w:rPr>
          <w:rFonts w:ascii="Bookman Old Style" w:hAnsi="Bookman Old Style"/>
          <w:sz w:val="24"/>
          <w:szCs w:val="24"/>
          <w:lang w:val="cs-CZ"/>
        </w:rPr>
        <w:t xml:space="preserve">-množství provozních kapalin (motorový olej, </w:t>
      </w:r>
      <w:proofErr w:type="gramStart"/>
      <w:r>
        <w:rPr>
          <w:rFonts w:ascii="Bookman Old Style" w:hAnsi="Bookman Old Style"/>
          <w:sz w:val="24"/>
          <w:szCs w:val="24"/>
          <w:lang w:val="cs-CZ"/>
        </w:rPr>
        <w:t>chladící</w:t>
      </w:r>
      <w:proofErr w:type="gramEnd"/>
      <w:r>
        <w:rPr>
          <w:rFonts w:ascii="Bookman Old Style" w:hAnsi="Bookman Old Style"/>
          <w:sz w:val="24"/>
          <w:szCs w:val="24"/>
          <w:lang w:val="cs-CZ"/>
        </w:rPr>
        <w:t xml:space="preserve"> kapalina, AD Blue, spojková kapalina, množství paliva v nádrži)</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-stav pneumatik, jejich dostatečné nahuštění, upevnění kol</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-stav a funkci osvětlení vozidla</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-zajištění spojovacího zařízení pro přívěs/návěs</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-kontrola těsnosti vzduchové soustavy</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-stav a čistotu RZ vozidla včetně osvětlení</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 xml:space="preserve">-správnost označení vozidla dle dohody ADR </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 xml:space="preserve">-stav a funkci plnících a </w:t>
      </w:r>
      <w:proofErr w:type="spellStart"/>
      <w:r>
        <w:rPr>
          <w:rFonts w:ascii="Bookman Old Style" w:hAnsi="Bookman Old Style"/>
          <w:sz w:val="24"/>
          <w:szCs w:val="24"/>
          <w:lang w:val="cs-CZ"/>
        </w:rPr>
        <w:t>vyprazdňovacích</w:t>
      </w:r>
      <w:proofErr w:type="spellEnd"/>
      <w:r>
        <w:rPr>
          <w:rFonts w:ascii="Bookman Old Style" w:hAnsi="Bookman Old Style"/>
          <w:sz w:val="24"/>
          <w:szCs w:val="24"/>
          <w:lang w:val="cs-CZ"/>
        </w:rPr>
        <w:t xml:space="preserve"> armatur jejich uzavření</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-počet hasicích přístrojů a platnost jejich ověření</w:t>
      </w:r>
    </w:p>
    <w:p w:rsidR="00434718" w:rsidRDefault="00434718" w:rsidP="0010043A">
      <w:pPr>
        <w:spacing w:after="0"/>
        <w:rPr>
          <w:rFonts w:ascii="Bookman Old Style" w:hAnsi="Bookman Old Style"/>
          <w:sz w:val="24"/>
          <w:szCs w:val="24"/>
          <w:lang w:val="cs-CZ"/>
        </w:rPr>
      </w:pPr>
    </w:p>
    <w:p w:rsidR="00434718" w:rsidRDefault="00434718" w:rsidP="0010043A">
      <w:pPr>
        <w:spacing w:after="0"/>
        <w:rPr>
          <w:rFonts w:ascii="Bookman Old Style" w:hAnsi="Bookman Old Style"/>
          <w:b/>
          <w:sz w:val="28"/>
          <w:szCs w:val="28"/>
          <w:lang w:val="cs-CZ"/>
        </w:rPr>
      </w:pPr>
      <w:r>
        <w:rPr>
          <w:rFonts w:ascii="Bookman Old Style" w:hAnsi="Bookman Old Style"/>
          <w:b/>
          <w:sz w:val="28"/>
          <w:szCs w:val="28"/>
          <w:lang w:val="cs-CZ"/>
        </w:rPr>
        <w:t>4.2.2. Kontrola během jízdy</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-sledování palubních přístrojů, případně informačnímu systému vozidla, je-li jim vybaveno</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-sledovat funkci a činnost brzd a řízení</w:t>
      </w:r>
    </w:p>
    <w:p w:rsidR="00434718" w:rsidRDefault="00434718" w:rsidP="0010043A">
      <w:pPr>
        <w:spacing w:after="0"/>
        <w:rPr>
          <w:rFonts w:ascii="Bookman Old Style" w:hAnsi="Bookman Old Style"/>
          <w:sz w:val="24"/>
          <w:szCs w:val="24"/>
          <w:lang w:val="cs-CZ"/>
        </w:rPr>
      </w:pPr>
    </w:p>
    <w:p w:rsidR="00434718" w:rsidRDefault="00434718" w:rsidP="0010043A">
      <w:pPr>
        <w:spacing w:after="0"/>
        <w:rPr>
          <w:rFonts w:ascii="Bookman Old Style" w:hAnsi="Bookman Old Style"/>
          <w:b/>
          <w:sz w:val="28"/>
          <w:szCs w:val="28"/>
          <w:lang w:val="cs-CZ"/>
        </w:rPr>
      </w:pPr>
      <w:r>
        <w:rPr>
          <w:rFonts w:ascii="Bookman Old Style" w:hAnsi="Bookman Old Style"/>
          <w:b/>
          <w:sz w:val="28"/>
          <w:szCs w:val="28"/>
          <w:lang w:val="cs-CZ"/>
        </w:rPr>
        <w:t>4.2.3. Kontrola při zastávkách</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-vizuální kontrola s důrazem na únik provozních kapalin a tlakového vzduchu</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-kontrola správnosti a úplnosti označení vozidla (tabulky ADR)</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-vizuální kontrola nástavby se zřetelem na únik přepravovaného zboží</w:t>
      </w:r>
    </w:p>
    <w:p w:rsidR="00434718" w:rsidRDefault="00434718" w:rsidP="0010043A">
      <w:pPr>
        <w:spacing w:after="0"/>
        <w:rPr>
          <w:rFonts w:ascii="Bookman Old Style" w:hAnsi="Bookman Old Style"/>
          <w:sz w:val="24"/>
          <w:szCs w:val="24"/>
          <w:lang w:val="cs-CZ"/>
        </w:rPr>
      </w:pPr>
    </w:p>
    <w:p w:rsidR="00434718" w:rsidRDefault="00434718" w:rsidP="0010043A">
      <w:pPr>
        <w:spacing w:after="0"/>
        <w:rPr>
          <w:rFonts w:ascii="Bookman Old Style" w:hAnsi="Bookman Old Style"/>
          <w:b/>
          <w:sz w:val="28"/>
          <w:szCs w:val="28"/>
          <w:lang w:val="cs-CZ"/>
        </w:rPr>
      </w:pPr>
      <w:r>
        <w:rPr>
          <w:rFonts w:ascii="Bookman Old Style" w:hAnsi="Bookman Old Style"/>
          <w:b/>
          <w:sz w:val="28"/>
          <w:szCs w:val="28"/>
          <w:lang w:val="cs-CZ"/>
        </w:rPr>
        <w:t>4.2.4. Kontrola po ukončení denního výkonu</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-čistota interiéru vozidla</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-vizuální kontrola pneumatik, kabiny, nástavby – důraz na případné poškození</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-kontrola množství paliva</w:t>
      </w:r>
    </w:p>
    <w:p w:rsidR="00434718" w:rsidRDefault="00434718" w:rsidP="0010043A">
      <w:pPr>
        <w:spacing w:after="0"/>
        <w:rPr>
          <w:rFonts w:ascii="Bookman Old Style" w:hAnsi="Bookman Old Style"/>
          <w:sz w:val="24"/>
          <w:szCs w:val="24"/>
          <w:lang w:val="cs-CZ"/>
        </w:rPr>
      </w:pPr>
    </w:p>
    <w:p w:rsidR="00434718" w:rsidRDefault="00434718" w:rsidP="0010043A">
      <w:pPr>
        <w:spacing w:after="0"/>
        <w:rPr>
          <w:rFonts w:ascii="Bookman Old Style" w:hAnsi="Bookman Old Style"/>
          <w:b/>
          <w:sz w:val="28"/>
          <w:szCs w:val="28"/>
          <w:lang w:val="cs-CZ"/>
        </w:rPr>
      </w:pPr>
      <w:r>
        <w:rPr>
          <w:rFonts w:ascii="Bookman Old Style" w:hAnsi="Bookman Old Style"/>
          <w:b/>
          <w:sz w:val="28"/>
          <w:szCs w:val="28"/>
          <w:lang w:val="cs-CZ"/>
        </w:rPr>
        <w:lastRenderedPageBreak/>
        <w:t>4.2.5. Technické závady</w:t>
      </w: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Je-li při kontrole zjištěna technická závada, kterou je schopen řidič sám odstranit neprodleně tak provede. Závady většího rozsahu ihned hlásí technikovi, který určí termín a způsob odstranění této závady, případně jiné řešení problému.</w:t>
      </w:r>
    </w:p>
    <w:p w:rsidR="00434718" w:rsidRDefault="00434718" w:rsidP="0010043A">
      <w:pPr>
        <w:spacing w:after="0"/>
        <w:rPr>
          <w:rFonts w:ascii="Bookman Old Style" w:hAnsi="Bookman Old Style"/>
          <w:sz w:val="24"/>
          <w:szCs w:val="24"/>
          <w:lang w:val="cs-CZ"/>
        </w:rPr>
      </w:pPr>
    </w:p>
    <w:p w:rsidR="00434718" w:rsidRDefault="00434718" w:rsidP="0010043A">
      <w:pPr>
        <w:spacing w:after="0"/>
        <w:rPr>
          <w:rFonts w:ascii="Bookman Old Style" w:hAnsi="Bookman Old Style"/>
          <w:sz w:val="24"/>
          <w:szCs w:val="24"/>
          <w:lang w:val="cs-CZ"/>
        </w:rPr>
      </w:pPr>
      <w:r>
        <w:rPr>
          <w:rFonts w:ascii="Bookman Old Style" w:hAnsi="Bookman Old Style"/>
          <w:sz w:val="24"/>
          <w:szCs w:val="24"/>
          <w:lang w:val="cs-CZ"/>
        </w:rPr>
        <w:t>Neodpovídá-li vozidlo technickým podmínkám stanovený pro provoz vozidel na pozemních komunikacích příslušnou právní normou v takové míře, že ohrožuje plynulost a bezpečnost silničního provozu nebo bezpečnost osob a majetku, nebo poškozuje komunikaci a životní prostředí, nesmí být použito k provozu, pokud závady nejsou odstraněny.</w:t>
      </w:r>
    </w:p>
    <w:p w:rsidR="0079655B" w:rsidRDefault="0079655B" w:rsidP="0010043A">
      <w:pPr>
        <w:spacing w:after="0"/>
        <w:rPr>
          <w:rFonts w:ascii="Bookman Old Style" w:hAnsi="Bookman Old Style"/>
          <w:sz w:val="24"/>
          <w:szCs w:val="24"/>
          <w:lang w:val="cs-CZ"/>
        </w:rPr>
      </w:pPr>
    </w:p>
    <w:p w:rsidR="0079655B" w:rsidRDefault="0079655B" w:rsidP="0010043A">
      <w:pPr>
        <w:spacing w:after="0"/>
        <w:rPr>
          <w:rFonts w:ascii="Bookman Old Style" w:hAnsi="Bookman Old Style"/>
          <w:b/>
          <w:sz w:val="28"/>
          <w:szCs w:val="28"/>
          <w:lang w:val="cs-CZ"/>
        </w:rPr>
      </w:pPr>
      <w:r>
        <w:rPr>
          <w:rFonts w:ascii="Bookman Old Style" w:hAnsi="Bookman Old Style"/>
          <w:b/>
          <w:sz w:val="28"/>
          <w:szCs w:val="28"/>
          <w:lang w:val="cs-CZ"/>
        </w:rPr>
        <w:t>4.3. Mytí vozidel</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Mytí na externích myčkách je povoleno provádět dvakrát v měsíci.</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 xml:space="preserve">Mytí a čištění nástavby a armatur od přepravovaných produktů zajišťuje řidič průběžně tak, aby během jízdy po veřejných komunikacích </w:t>
      </w:r>
      <w:proofErr w:type="gramStart"/>
      <w:r>
        <w:rPr>
          <w:rFonts w:ascii="Bookman Old Style" w:hAnsi="Bookman Old Style"/>
          <w:sz w:val="24"/>
          <w:szCs w:val="24"/>
          <w:lang w:val="cs-CZ"/>
        </w:rPr>
        <w:t>nebylo</w:t>
      </w:r>
      <w:proofErr w:type="gramEnd"/>
      <w:r>
        <w:rPr>
          <w:rFonts w:ascii="Bookman Old Style" w:hAnsi="Bookman Old Style"/>
          <w:sz w:val="24"/>
          <w:szCs w:val="24"/>
          <w:lang w:val="cs-CZ"/>
        </w:rPr>
        <w:t xml:space="preserve"> vozidlo ani jeho části přepravovanými produkty </w:t>
      </w:r>
      <w:proofErr w:type="gramStart"/>
      <w:r>
        <w:rPr>
          <w:rFonts w:ascii="Bookman Old Style" w:hAnsi="Bookman Old Style"/>
          <w:sz w:val="24"/>
          <w:szCs w:val="24"/>
          <w:lang w:val="cs-CZ"/>
        </w:rPr>
        <w:t>znečištěny</w:t>
      </w:r>
      <w:proofErr w:type="gramEnd"/>
      <w:r>
        <w:rPr>
          <w:rFonts w:ascii="Bookman Old Style" w:hAnsi="Bookman Old Style"/>
          <w:sz w:val="24"/>
          <w:szCs w:val="24"/>
          <w:lang w:val="cs-CZ"/>
        </w:rPr>
        <w:t xml:space="preserve">. </w:t>
      </w:r>
    </w:p>
    <w:p w:rsidR="0079655B" w:rsidRDefault="0079655B" w:rsidP="0010043A">
      <w:pPr>
        <w:spacing w:after="0"/>
        <w:rPr>
          <w:rFonts w:ascii="Bookman Old Style" w:hAnsi="Bookman Old Style"/>
          <w:sz w:val="24"/>
          <w:szCs w:val="24"/>
          <w:lang w:val="cs-CZ"/>
        </w:rPr>
      </w:pPr>
    </w:p>
    <w:p w:rsidR="0079655B" w:rsidRDefault="0079655B" w:rsidP="0010043A">
      <w:pPr>
        <w:spacing w:after="0"/>
        <w:rPr>
          <w:rFonts w:ascii="Bookman Old Style" w:hAnsi="Bookman Old Style"/>
          <w:b/>
          <w:sz w:val="28"/>
          <w:szCs w:val="28"/>
          <w:lang w:val="cs-CZ"/>
        </w:rPr>
      </w:pPr>
      <w:r>
        <w:rPr>
          <w:rFonts w:ascii="Bookman Old Style" w:hAnsi="Bookman Old Style"/>
          <w:b/>
          <w:sz w:val="28"/>
          <w:szCs w:val="28"/>
          <w:lang w:val="cs-CZ"/>
        </w:rPr>
        <w:t>4.4. Pravidelná údržba</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Pravidelnou údržbu a opravy vozidel plánuje a zajišťuje technik, který také určí rozsah vaší účasti na tomto procesu.</w:t>
      </w:r>
    </w:p>
    <w:p w:rsidR="0079655B" w:rsidRDefault="0079655B" w:rsidP="0010043A">
      <w:pPr>
        <w:spacing w:after="0"/>
        <w:rPr>
          <w:rFonts w:ascii="Bookman Old Style" w:hAnsi="Bookman Old Style"/>
          <w:sz w:val="24"/>
          <w:szCs w:val="24"/>
          <w:lang w:val="cs-CZ"/>
        </w:rPr>
      </w:pPr>
    </w:p>
    <w:p w:rsidR="0079655B" w:rsidRDefault="0079655B" w:rsidP="0010043A">
      <w:pPr>
        <w:spacing w:after="0"/>
        <w:rPr>
          <w:rFonts w:ascii="Bookman Old Style" w:hAnsi="Bookman Old Style"/>
          <w:b/>
          <w:sz w:val="28"/>
          <w:szCs w:val="28"/>
          <w:lang w:val="cs-CZ"/>
        </w:rPr>
      </w:pPr>
      <w:r>
        <w:rPr>
          <w:rFonts w:ascii="Bookman Old Style" w:hAnsi="Bookman Old Style"/>
          <w:b/>
          <w:sz w:val="28"/>
          <w:szCs w:val="28"/>
          <w:lang w:val="cs-CZ"/>
        </w:rPr>
        <w:t>4.5. Převzetí dispozic pro přepravu</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Dispozice pro přepravu zadává dispečer.</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-osobně</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 xml:space="preserve">-formou </w:t>
      </w:r>
      <w:proofErr w:type="spellStart"/>
      <w:r>
        <w:rPr>
          <w:rFonts w:ascii="Bookman Old Style" w:hAnsi="Bookman Old Style"/>
          <w:sz w:val="24"/>
          <w:szCs w:val="24"/>
          <w:lang w:val="cs-CZ"/>
        </w:rPr>
        <w:t>sms</w:t>
      </w:r>
      <w:proofErr w:type="spellEnd"/>
      <w:r>
        <w:rPr>
          <w:rFonts w:ascii="Bookman Old Style" w:hAnsi="Bookman Old Style"/>
          <w:sz w:val="24"/>
          <w:szCs w:val="24"/>
          <w:lang w:val="cs-CZ"/>
        </w:rPr>
        <w:t xml:space="preserve"> zprávy</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 xml:space="preserve">V případě, že nejsou dispozice srozumitelné nebo nejsou úplné, je nutné okamžitě kontaktovat dispečera. V případě, že je vše srozumitelné a jasné, potvrdíte dispečerovi přijetí dispozic obratem </w:t>
      </w:r>
      <w:proofErr w:type="spellStart"/>
      <w:r>
        <w:rPr>
          <w:rFonts w:ascii="Bookman Old Style" w:hAnsi="Bookman Old Style"/>
          <w:sz w:val="24"/>
          <w:szCs w:val="24"/>
          <w:lang w:val="cs-CZ"/>
        </w:rPr>
        <w:t>sms</w:t>
      </w:r>
      <w:proofErr w:type="spellEnd"/>
      <w:r>
        <w:rPr>
          <w:rFonts w:ascii="Bookman Old Style" w:hAnsi="Bookman Old Style"/>
          <w:sz w:val="24"/>
          <w:szCs w:val="24"/>
          <w:lang w:val="cs-CZ"/>
        </w:rPr>
        <w:t xml:space="preserve"> zprávou. </w:t>
      </w:r>
    </w:p>
    <w:p w:rsidR="0079655B" w:rsidRDefault="0079655B" w:rsidP="0010043A">
      <w:pPr>
        <w:spacing w:after="0"/>
        <w:rPr>
          <w:rFonts w:ascii="Bookman Old Style" w:hAnsi="Bookman Old Style"/>
          <w:sz w:val="24"/>
          <w:szCs w:val="24"/>
          <w:lang w:val="cs-CZ"/>
        </w:rPr>
      </w:pPr>
    </w:p>
    <w:p w:rsidR="0079655B" w:rsidRDefault="0079655B" w:rsidP="0010043A">
      <w:pPr>
        <w:spacing w:after="0"/>
        <w:rPr>
          <w:rFonts w:ascii="Bookman Old Style" w:hAnsi="Bookman Old Style"/>
          <w:b/>
          <w:sz w:val="28"/>
          <w:szCs w:val="28"/>
          <w:lang w:val="cs-CZ"/>
        </w:rPr>
      </w:pPr>
      <w:r>
        <w:rPr>
          <w:rFonts w:ascii="Bookman Old Style" w:hAnsi="Bookman Old Style"/>
          <w:b/>
          <w:sz w:val="28"/>
          <w:szCs w:val="28"/>
          <w:lang w:val="cs-CZ"/>
        </w:rPr>
        <w:t>4.6. Nakládka zboží</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Nakládku zboží provádí řidič dle pokynů dispečera v souladu s předpisy, stanovenými odesílatelem zboží, v součinnosti s pracovníky výdejního místa. V případě jakýchkoliv nejasností, vzniku nestandartních situací, nebo jiných komplikací okamžitě kontaktovat dispečera a vzniklou situaci řešit v součinnosti s ním.</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 xml:space="preserve">Ihned po nakládce odeslat </w:t>
      </w:r>
      <w:proofErr w:type="spellStart"/>
      <w:r>
        <w:rPr>
          <w:rFonts w:ascii="Bookman Old Style" w:hAnsi="Bookman Old Style"/>
          <w:sz w:val="24"/>
          <w:szCs w:val="24"/>
          <w:lang w:val="cs-CZ"/>
        </w:rPr>
        <w:t>sms</w:t>
      </w:r>
      <w:proofErr w:type="spellEnd"/>
      <w:r>
        <w:rPr>
          <w:rFonts w:ascii="Bookman Old Style" w:hAnsi="Bookman Old Style"/>
          <w:sz w:val="24"/>
          <w:szCs w:val="24"/>
          <w:lang w:val="cs-CZ"/>
        </w:rPr>
        <w:t xml:space="preserve"> ve tvaru RZ tahač/RZ návěs, druh zboží, hmotnost zboží v kg, číslo dodacího listu, místo nakládky, místo vykládky. </w:t>
      </w:r>
    </w:p>
    <w:p w:rsidR="0079655B" w:rsidRDefault="0079655B" w:rsidP="0010043A">
      <w:pPr>
        <w:spacing w:after="0"/>
        <w:rPr>
          <w:rFonts w:ascii="Bookman Old Style" w:hAnsi="Bookman Old Style"/>
          <w:sz w:val="24"/>
          <w:szCs w:val="24"/>
          <w:lang w:val="cs-CZ"/>
        </w:rPr>
      </w:pPr>
    </w:p>
    <w:p w:rsidR="0079655B" w:rsidRDefault="0079655B" w:rsidP="0010043A">
      <w:pPr>
        <w:spacing w:after="0"/>
        <w:rPr>
          <w:rFonts w:ascii="Bookman Old Style" w:hAnsi="Bookman Old Style"/>
          <w:b/>
          <w:sz w:val="28"/>
          <w:szCs w:val="28"/>
          <w:lang w:val="cs-CZ"/>
        </w:rPr>
      </w:pPr>
      <w:r>
        <w:rPr>
          <w:rFonts w:ascii="Bookman Old Style" w:hAnsi="Bookman Old Style"/>
          <w:b/>
          <w:sz w:val="28"/>
          <w:szCs w:val="28"/>
          <w:lang w:val="cs-CZ"/>
        </w:rPr>
        <w:t>4.7. Vykládka zboží</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 xml:space="preserve">Vykládku zboží provádí řidič dle  pokynů dispečera ve stanovený čas na určeném místě v součinnosti s pracovníky příjemce zboží. </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Řidič je povinen:</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-dodržovat organizační a bezpečnostní pokyny, stanoveném příjemcem zboží pro místo přijmu zboží</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lastRenderedPageBreak/>
        <w:t>-dodržovat stanovený čas příjezdu na místo dodání zboží</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-být řádně ustrojen a vybaven všemi ochrannými pomůckami předepsanými pro danou činnost</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-neprodleně kontaktovat dispečera zjistí-li, že není schopen dodržet stanovený čas dodání zboží, nebo požadují-li po  něm pracovníci příjemce zboží změnu času, místo, nebo způsob vykládky</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-v případě sporu nebo jiného nedorozumění s pracovníky příjemce zboží kontaktovat dispečera, který je kompetentní k řešení těchto situací</w:t>
      </w:r>
    </w:p>
    <w:p w:rsidR="0079655B" w:rsidRDefault="0079655B" w:rsidP="0010043A">
      <w:pPr>
        <w:spacing w:after="0"/>
        <w:rPr>
          <w:rFonts w:ascii="Bookman Old Style" w:hAnsi="Bookman Old Style"/>
          <w:sz w:val="24"/>
          <w:szCs w:val="24"/>
          <w:lang w:val="cs-CZ"/>
        </w:rPr>
      </w:pPr>
      <w:r>
        <w:rPr>
          <w:rFonts w:ascii="Bookman Old Style" w:hAnsi="Bookman Old Style"/>
          <w:sz w:val="24"/>
          <w:szCs w:val="24"/>
          <w:lang w:val="cs-CZ"/>
        </w:rPr>
        <w:t xml:space="preserve">-nechat potvrdit řádně vyplněné doklady (to znamená včetně data vykládky a vykládací teploty), </w:t>
      </w:r>
      <w:proofErr w:type="gramStart"/>
      <w:r>
        <w:rPr>
          <w:rFonts w:ascii="Bookman Old Style" w:hAnsi="Bookman Old Style"/>
          <w:sz w:val="24"/>
          <w:szCs w:val="24"/>
          <w:lang w:val="cs-CZ"/>
        </w:rPr>
        <w:t>viz. příloha</w:t>
      </w:r>
      <w:proofErr w:type="gramEnd"/>
      <w:r>
        <w:rPr>
          <w:rFonts w:ascii="Bookman Old Style" w:hAnsi="Bookman Old Style"/>
          <w:sz w:val="24"/>
          <w:szCs w:val="24"/>
          <w:lang w:val="cs-CZ"/>
        </w:rPr>
        <w:t xml:space="preserve"> 6.3.</w:t>
      </w:r>
    </w:p>
    <w:p w:rsidR="0079655B" w:rsidRDefault="0079655B" w:rsidP="0010043A">
      <w:pPr>
        <w:spacing w:after="0"/>
        <w:rPr>
          <w:rFonts w:ascii="Bookman Old Style" w:hAnsi="Bookman Old Style"/>
          <w:sz w:val="24"/>
          <w:szCs w:val="24"/>
          <w:lang w:val="cs-CZ"/>
        </w:rPr>
      </w:pPr>
    </w:p>
    <w:p w:rsidR="0079655B" w:rsidRDefault="005D28E7" w:rsidP="0010043A">
      <w:pPr>
        <w:spacing w:after="0"/>
        <w:rPr>
          <w:rFonts w:ascii="Bookman Old Style" w:hAnsi="Bookman Old Style"/>
          <w:b/>
          <w:sz w:val="28"/>
          <w:szCs w:val="28"/>
          <w:lang w:val="cs-CZ"/>
        </w:rPr>
      </w:pPr>
      <w:r>
        <w:rPr>
          <w:rFonts w:ascii="Bookman Old Style" w:hAnsi="Bookman Old Style"/>
          <w:b/>
          <w:sz w:val="28"/>
          <w:szCs w:val="28"/>
          <w:lang w:val="cs-CZ"/>
        </w:rPr>
        <w:t>4.8. Mimořádné události</w:t>
      </w:r>
    </w:p>
    <w:p w:rsidR="005D28E7" w:rsidRDefault="005D28E7" w:rsidP="0010043A">
      <w:pPr>
        <w:spacing w:after="0"/>
        <w:rPr>
          <w:rFonts w:ascii="Bookman Old Style" w:hAnsi="Bookman Old Style"/>
          <w:sz w:val="24"/>
          <w:szCs w:val="24"/>
          <w:lang w:val="cs-CZ"/>
        </w:rPr>
      </w:pPr>
      <w:r>
        <w:rPr>
          <w:rFonts w:ascii="Bookman Old Style" w:hAnsi="Bookman Old Style"/>
          <w:sz w:val="24"/>
          <w:szCs w:val="24"/>
          <w:lang w:val="cs-CZ"/>
        </w:rPr>
        <w:t xml:space="preserve">Pokud dojde během přepravy a manipulace s nákladem k jakékoliv mimořádné události – nehoda, poškození majetku třetí strany, znehodnocení zboží, odchylce od předpokládaného průběhu přepravy – je řidič povinen učinit všechny kroky k zabránění nebo minimalizaci škod způsobených mimořádnou událostí a neprodleně informovat dispečera, popř. další kompetentní osoby (viz. </w:t>
      </w:r>
      <w:proofErr w:type="gramStart"/>
      <w:r>
        <w:rPr>
          <w:rFonts w:ascii="Bookman Old Style" w:hAnsi="Bookman Old Style"/>
          <w:sz w:val="24"/>
          <w:szCs w:val="24"/>
          <w:lang w:val="cs-CZ"/>
        </w:rPr>
        <w:t>havarijní</w:t>
      </w:r>
      <w:proofErr w:type="gramEnd"/>
      <w:r>
        <w:rPr>
          <w:rFonts w:ascii="Bookman Old Style" w:hAnsi="Bookman Old Style"/>
          <w:sz w:val="24"/>
          <w:szCs w:val="24"/>
          <w:lang w:val="cs-CZ"/>
        </w:rPr>
        <w:t xml:space="preserve"> plán).</w:t>
      </w:r>
    </w:p>
    <w:p w:rsidR="005D28E7" w:rsidRDefault="005D28E7" w:rsidP="0010043A">
      <w:pPr>
        <w:spacing w:after="0"/>
        <w:rPr>
          <w:rFonts w:ascii="Bookman Old Style" w:hAnsi="Bookman Old Style"/>
          <w:sz w:val="24"/>
          <w:szCs w:val="24"/>
          <w:lang w:val="cs-CZ"/>
        </w:rPr>
      </w:pPr>
    </w:p>
    <w:p w:rsidR="005D28E7" w:rsidRDefault="005D28E7" w:rsidP="005D28E7">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Odlišnosti jednotlivých zákazníků</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 xml:space="preserve">Někteří odběratelé mají speciální požadavky na průběh činností, které provádíte v jejich provozovnách. Tyto požadavky jsou obsaženy ve smlouvách a písemných pokynech, se kterými jste v případě potřeby seznámeni. Těmto požadavkům je třeba vyhovět a požadované postupy dodržet. Obecně platí pravidlo maximálně korektního jednání s příjemcem dodávky. </w:t>
      </w:r>
    </w:p>
    <w:p w:rsidR="005D28E7" w:rsidRDefault="005D28E7" w:rsidP="005D28E7">
      <w:pPr>
        <w:spacing w:after="0"/>
        <w:rPr>
          <w:rFonts w:ascii="Bookman Old Style" w:hAnsi="Bookman Old Style"/>
          <w:sz w:val="24"/>
          <w:szCs w:val="24"/>
          <w:lang w:val="cs-CZ"/>
        </w:rPr>
      </w:pPr>
    </w:p>
    <w:p w:rsidR="005D28E7" w:rsidRDefault="005D28E7" w:rsidP="005D28E7">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Tankování vozidel</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Tankování PHM je v zásadě možné třemi způsoby:</w:t>
      </w:r>
    </w:p>
    <w:p w:rsidR="005D28E7" w:rsidRDefault="005D28E7" w:rsidP="005D28E7">
      <w:pPr>
        <w:pStyle w:val="Odstavecseseznamem"/>
        <w:numPr>
          <w:ilvl w:val="0"/>
          <w:numId w:val="5"/>
        </w:numPr>
        <w:spacing w:after="0"/>
        <w:rPr>
          <w:rFonts w:ascii="Bookman Old Style" w:hAnsi="Bookman Old Style"/>
          <w:sz w:val="24"/>
          <w:szCs w:val="24"/>
          <w:lang w:val="cs-CZ"/>
        </w:rPr>
      </w:pPr>
      <w:r w:rsidRPr="005D28E7">
        <w:rPr>
          <w:rFonts w:ascii="Bookman Old Style" w:hAnsi="Bookman Old Style"/>
          <w:sz w:val="24"/>
          <w:szCs w:val="24"/>
          <w:lang w:val="cs-CZ"/>
        </w:rPr>
        <w:t xml:space="preserve">tankování na čerpací stanici v areálu </w:t>
      </w:r>
      <w:proofErr w:type="spellStart"/>
      <w:r w:rsidRPr="005D28E7">
        <w:rPr>
          <w:rFonts w:ascii="Bookman Old Style" w:hAnsi="Bookman Old Style"/>
          <w:sz w:val="24"/>
          <w:szCs w:val="24"/>
          <w:lang w:val="cs-CZ"/>
        </w:rPr>
        <w:t>Malisped</w:t>
      </w:r>
      <w:proofErr w:type="spellEnd"/>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-zde se tankuje non-stop za použití čipů, který je přidělen ke každému vozidlu a karty, která je přidělena každému řidiči</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-při každém tankování na této ČS se provádí čerpání do plné nádrže</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2) tankování v síti ČS OMV na tankovací karty OMV</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-každé vozidlo má přidělenou tankovací kartu OMV</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-v každém vozidle je k dispozici seznam ČS OMV</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-při tankování na ČS OMV se rovněž provádí doplnění paliva do plné nádrže</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3) tankování v síti ČS WAG</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-každé vozidlo má přidělenou tankovací kartu WAG</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 xml:space="preserve">-při tankování na ČS WAG v ČR i v zahraničí se provádí doplnění nezbytně nutného množství paliva pro dojezd do ČR, eventuálně k ČS OMV nebo do areálu </w:t>
      </w:r>
      <w:proofErr w:type="spellStart"/>
      <w:r>
        <w:rPr>
          <w:rFonts w:ascii="Bookman Old Style" w:hAnsi="Bookman Old Style"/>
          <w:sz w:val="24"/>
          <w:szCs w:val="24"/>
          <w:lang w:val="cs-CZ"/>
        </w:rPr>
        <w:t>Malisped</w:t>
      </w:r>
      <w:proofErr w:type="spellEnd"/>
    </w:p>
    <w:p w:rsidR="005D28E7" w:rsidRDefault="005D28E7" w:rsidP="005D28E7">
      <w:pPr>
        <w:spacing w:after="0"/>
        <w:rPr>
          <w:rFonts w:ascii="Bookman Old Style" w:hAnsi="Bookman Old Style"/>
          <w:sz w:val="24"/>
          <w:szCs w:val="24"/>
          <w:lang w:val="cs-CZ"/>
        </w:rPr>
      </w:pP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t xml:space="preserve">Každé tankování zaznamenáváte do TZVV do příslušné kolonky včetně stavu tachometru ve chvíli tankování. </w:t>
      </w:r>
    </w:p>
    <w:p w:rsidR="005D28E7" w:rsidRDefault="005D28E7" w:rsidP="005D28E7">
      <w:pPr>
        <w:spacing w:after="0"/>
        <w:rPr>
          <w:rFonts w:ascii="Bookman Old Style" w:hAnsi="Bookman Old Style"/>
          <w:sz w:val="24"/>
          <w:szCs w:val="24"/>
          <w:lang w:val="cs-CZ"/>
        </w:rPr>
      </w:pPr>
      <w:r>
        <w:rPr>
          <w:rFonts w:ascii="Bookman Old Style" w:hAnsi="Bookman Old Style"/>
          <w:sz w:val="24"/>
          <w:szCs w:val="24"/>
          <w:lang w:val="cs-CZ"/>
        </w:rPr>
        <w:lastRenderedPageBreak/>
        <w:t>Doklad o tankování opatříte pořadovým číslem a připojíte k TZVV. S postupem tankování u jednotlivých dodavatelů budete prakticky seznámeni při zácviku. Svěřené tankovací karty je třeba karty je třeba chránit před ztrátou, poškození, či zneužití a smí se používat pouze stanoveným způsobem. Palivo se smí tankovat pouze do nádrží vozidla</w:t>
      </w:r>
      <w:r w:rsidR="00344BCB">
        <w:rPr>
          <w:rFonts w:ascii="Bookman Old Style" w:hAnsi="Bookman Old Style"/>
          <w:sz w:val="24"/>
          <w:szCs w:val="24"/>
          <w:lang w:val="cs-CZ"/>
        </w:rPr>
        <w:t>.</w:t>
      </w:r>
    </w:p>
    <w:p w:rsidR="00344BCB" w:rsidRDefault="00344BCB" w:rsidP="005D28E7">
      <w:pPr>
        <w:spacing w:after="0"/>
        <w:rPr>
          <w:rFonts w:ascii="Bookman Old Style" w:hAnsi="Bookman Old Style"/>
          <w:sz w:val="24"/>
          <w:szCs w:val="24"/>
          <w:lang w:val="cs-CZ"/>
        </w:rPr>
      </w:pPr>
    </w:p>
    <w:p w:rsidR="00344BCB" w:rsidRDefault="00344BCB" w:rsidP="00344BCB">
      <w:pPr>
        <w:pStyle w:val="Odstavecseseznamem"/>
        <w:numPr>
          <w:ilvl w:val="1"/>
          <w:numId w:val="4"/>
        </w:numPr>
        <w:spacing w:after="0"/>
        <w:rPr>
          <w:rFonts w:ascii="Bookman Old Style" w:hAnsi="Bookman Old Style"/>
          <w:b/>
          <w:sz w:val="28"/>
          <w:szCs w:val="28"/>
          <w:lang w:val="cs-CZ"/>
        </w:rPr>
      </w:pPr>
      <w:r>
        <w:rPr>
          <w:rFonts w:ascii="Bookman Old Style" w:hAnsi="Bookman Old Style"/>
          <w:b/>
          <w:sz w:val="28"/>
          <w:szCs w:val="28"/>
          <w:lang w:val="cs-CZ"/>
        </w:rPr>
        <w:t>Ukončení pracovního výkonu</w:t>
      </w:r>
    </w:p>
    <w:p w:rsidR="00344BCB" w:rsidRDefault="00344BCB" w:rsidP="00344BCB">
      <w:pPr>
        <w:spacing w:after="0"/>
        <w:rPr>
          <w:rFonts w:ascii="Bookman Old Style" w:hAnsi="Bookman Old Style"/>
          <w:sz w:val="24"/>
          <w:szCs w:val="24"/>
          <w:lang w:val="cs-CZ"/>
        </w:rPr>
      </w:pPr>
      <w:r>
        <w:rPr>
          <w:rFonts w:ascii="Bookman Old Style" w:hAnsi="Bookman Old Style"/>
          <w:sz w:val="24"/>
          <w:szCs w:val="24"/>
          <w:lang w:val="cs-CZ"/>
        </w:rPr>
        <w:t>Po splnění přepravních úkolů stanovených dispečerem a činností stanovených pro údržbu vozidla (mytí, kontrola, úklid) odstaví řidič vozidlo na určené místo. TZVV se ukončí vyplněním součtových údajů, společně s vyplněním přehledu pracovní cesty a s doklady, souvisejícími s přepravou (dodací listy, CMR, nákladní listy) a předá dispečerovi. V jeho nepřítomnosti tyto doklady uloží na určené místo.</w:t>
      </w:r>
    </w:p>
    <w:p w:rsidR="00344BCB" w:rsidRDefault="00344BCB" w:rsidP="00344BCB">
      <w:pPr>
        <w:spacing w:after="0"/>
        <w:rPr>
          <w:rFonts w:ascii="Bookman Old Style" w:hAnsi="Bookman Old Style"/>
          <w:sz w:val="24"/>
          <w:szCs w:val="24"/>
          <w:lang w:val="cs-CZ"/>
        </w:rPr>
      </w:pPr>
    </w:p>
    <w:p w:rsidR="00344BCB" w:rsidRDefault="00344BCB" w:rsidP="00344BCB">
      <w:pPr>
        <w:pStyle w:val="Odstavecseseznamem"/>
        <w:numPr>
          <w:ilvl w:val="0"/>
          <w:numId w:val="4"/>
        </w:numPr>
        <w:spacing w:after="0"/>
        <w:rPr>
          <w:rFonts w:ascii="Bookman Old Style" w:hAnsi="Bookman Old Style"/>
          <w:b/>
          <w:sz w:val="28"/>
          <w:szCs w:val="28"/>
          <w:lang w:val="cs-CZ"/>
        </w:rPr>
      </w:pPr>
      <w:r>
        <w:rPr>
          <w:rFonts w:ascii="Bookman Old Style" w:hAnsi="Bookman Old Style"/>
          <w:b/>
          <w:sz w:val="28"/>
          <w:szCs w:val="28"/>
          <w:lang w:val="cs-CZ"/>
        </w:rPr>
        <w:t>Závěrečné ustanovení</w:t>
      </w:r>
    </w:p>
    <w:p w:rsidR="00344BCB" w:rsidRDefault="00344BCB" w:rsidP="00344BCB">
      <w:pPr>
        <w:spacing w:after="0"/>
        <w:rPr>
          <w:rFonts w:ascii="Bookman Old Style" w:hAnsi="Bookman Old Style"/>
          <w:sz w:val="24"/>
          <w:szCs w:val="24"/>
          <w:lang w:val="cs-CZ"/>
        </w:rPr>
      </w:pPr>
      <w:r>
        <w:rPr>
          <w:rFonts w:ascii="Bookman Old Style" w:hAnsi="Bookman Old Style"/>
          <w:sz w:val="24"/>
          <w:szCs w:val="24"/>
          <w:lang w:val="cs-CZ"/>
        </w:rPr>
        <w:t>Při plnění pracovních úkolů je bezpodmínečně nutné dodržovat stanovené postupy. Pokud si provozní situace vyžádá odlišný postup, je nutné tuto situaci konzultovat s nadřízeným a vyžádat si schválení tohoto postupu. Každé porušení zákonných předpisů a vnitřních předpisů společnosti bude posuzováno jako vážné porušení pracovní kázně.</w:t>
      </w:r>
    </w:p>
    <w:p w:rsidR="00344BCB" w:rsidRDefault="00344BCB" w:rsidP="00344BCB">
      <w:pPr>
        <w:spacing w:after="0"/>
        <w:rPr>
          <w:rFonts w:ascii="Bookman Old Style" w:hAnsi="Bookman Old Style"/>
          <w:sz w:val="24"/>
          <w:szCs w:val="24"/>
          <w:lang w:val="cs-CZ"/>
        </w:rPr>
      </w:pPr>
    </w:p>
    <w:p w:rsidR="00344BCB" w:rsidRDefault="00344BCB" w:rsidP="00344BCB">
      <w:pPr>
        <w:spacing w:after="0"/>
        <w:rPr>
          <w:rFonts w:ascii="Bookman Old Style" w:hAnsi="Bookman Old Style"/>
          <w:sz w:val="24"/>
          <w:szCs w:val="24"/>
          <w:lang w:val="cs-CZ"/>
        </w:rPr>
      </w:pPr>
    </w:p>
    <w:p w:rsidR="00344BCB" w:rsidRPr="00344BCB" w:rsidRDefault="00344BCB" w:rsidP="00344BCB">
      <w:pPr>
        <w:spacing w:after="0"/>
        <w:jc w:val="right"/>
        <w:rPr>
          <w:rFonts w:ascii="Bookman Old Style" w:hAnsi="Bookman Old Style"/>
          <w:sz w:val="24"/>
          <w:szCs w:val="24"/>
          <w:lang w:val="cs-CZ"/>
        </w:rPr>
      </w:pPr>
      <w:r>
        <w:rPr>
          <w:rFonts w:ascii="Bookman Old Style" w:hAnsi="Bookman Old Style"/>
          <w:sz w:val="24"/>
          <w:szCs w:val="24"/>
          <w:lang w:val="cs-CZ"/>
        </w:rPr>
        <w:t>V Roudnici nad Labem, dne 24.02.2017</w:t>
      </w:r>
    </w:p>
    <w:p w:rsidR="00344BCB" w:rsidRDefault="00344BCB" w:rsidP="00344BCB">
      <w:pPr>
        <w:spacing w:after="0"/>
        <w:rPr>
          <w:rFonts w:ascii="Bookman Old Style" w:hAnsi="Bookman Old Style"/>
          <w:sz w:val="24"/>
          <w:szCs w:val="24"/>
          <w:lang w:val="cs-CZ"/>
        </w:rPr>
      </w:pPr>
    </w:p>
    <w:p w:rsidR="00344BCB" w:rsidRPr="00344BCB" w:rsidRDefault="00344BCB" w:rsidP="00344BCB">
      <w:pPr>
        <w:spacing w:after="0"/>
        <w:rPr>
          <w:rFonts w:ascii="Bookman Old Style" w:hAnsi="Bookman Old Style"/>
          <w:sz w:val="24"/>
          <w:szCs w:val="24"/>
          <w:lang w:val="cs-CZ"/>
        </w:rPr>
      </w:pPr>
    </w:p>
    <w:p w:rsidR="0079655B" w:rsidRPr="0079655B" w:rsidRDefault="0079655B" w:rsidP="0010043A">
      <w:pPr>
        <w:spacing w:after="0"/>
        <w:rPr>
          <w:rFonts w:ascii="Bookman Old Style" w:hAnsi="Bookman Old Style"/>
          <w:sz w:val="24"/>
          <w:szCs w:val="24"/>
          <w:lang w:val="cs-CZ"/>
        </w:rPr>
      </w:pPr>
    </w:p>
    <w:p w:rsidR="00434718" w:rsidRPr="00434718" w:rsidRDefault="00434718" w:rsidP="0010043A">
      <w:pPr>
        <w:spacing w:after="0"/>
        <w:rPr>
          <w:rFonts w:ascii="Bookman Old Style" w:hAnsi="Bookman Old Style"/>
          <w:sz w:val="24"/>
          <w:szCs w:val="24"/>
          <w:lang w:val="cs-CZ"/>
        </w:rPr>
      </w:pPr>
    </w:p>
    <w:p w:rsidR="0010043A" w:rsidRDefault="0010043A" w:rsidP="0010043A">
      <w:pPr>
        <w:pStyle w:val="Odstavecseseznamem"/>
        <w:spacing w:after="0"/>
        <w:ind w:left="570"/>
        <w:rPr>
          <w:rFonts w:ascii="Bookman Old Style" w:hAnsi="Bookman Old Style"/>
          <w:b/>
          <w:sz w:val="28"/>
          <w:szCs w:val="28"/>
          <w:lang w:val="cs-CZ"/>
        </w:rPr>
      </w:pPr>
    </w:p>
    <w:p w:rsidR="0010043A" w:rsidRPr="0010043A" w:rsidRDefault="0010043A" w:rsidP="0010043A">
      <w:pPr>
        <w:spacing w:after="0"/>
        <w:rPr>
          <w:rFonts w:ascii="Bookman Old Style" w:hAnsi="Bookman Old Style"/>
          <w:b/>
          <w:sz w:val="28"/>
          <w:szCs w:val="28"/>
          <w:lang w:val="cs-CZ"/>
        </w:rPr>
      </w:pPr>
    </w:p>
    <w:p w:rsidR="00DD456E" w:rsidRDefault="00DD456E" w:rsidP="00F46822">
      <w:pPr>
        <w:spacing w:after="0"/>
        <w:rPr>
          <w:rFonts w:ascii="Bookman Old Style" w:hAnsi="Bookman Old Style"/>
          <w:sz w:val="24"/>
          <w:szCs w:val="24"/>
          <w:lang w:val="cs-CZ"/>
        </w:rPr>
      </w:pPr>
    </w:p>
    <w:p w:rsidR="00DD456E" w:rsidRDefault="00DD456E" w:rsidP="00F46822">
      <w:pPr>
        <w:spacing w:after="0"/>
        <w:rPr>
          <w:rFonts w:ascii="Bookman Old Style" w:hAnsi="Bookman Old Style"/>
          <w:sz w:val="24"/>
          <w:szCs w:val="24"/>
          <w:lang w:val="cs-CZ"/>
        </w:rPr>
      </w:pPr>
    </w:p>
    <w:p w:rsidR="00DD456E" w:rsidRDefault="00DD456E" w:rsidP="00F46822">
      <w:pPr>
        <w:spacing w:after="0"/>
        <w:rPr>
          <w:rFonts w:ascii="Bookman Old Style" w:hAnsi="Bookman Old Style"/>
          <w:sz w:val="24"/>
          <w:szCs w:val="24"/>
          <w:lang w:val="cs-CZ"/>
        </w:rPr>
      </w:pPr>
    </w:p>
    <w:p w:rsidR="00DD456E" w:rsidRDefault="00DD456E" w:rsidP="00F46822">
      <w:pPr>
        <w:spacing w:after="0"/>
        <w:rPr>
          <w:rFonts w:ascii="Bookman Old Style" w:hAnsi="Bookman Old Style"/>
          <w:sz w:val="24"/>
          <w:szCs w:val="24"/>
          <w:lang w:val="cs-CZ"/>
        </w:rPr>
      </w:pPr>
    </w:p>
    <w:p w:rsidR="00DD456E" w:rsidRPr="00F46822" w:rsidRDefault="00DD456E" w:rsidP="00F46822">
      <w:pPr>
        <w:spacing w:after="0"/>
        <w:rPr>
          <w:rFonts w:ascii="Bookman Old Style" w:hAnsi="Bookman Old Style"/>
          <w:sz w:val="24"/>
          <w:szCs w:val="24"/>
          <w:lang w:val="cs-CZ"/>
        </w:rPr>
      </w:pPr>
    </w:p>
    <w:p w:rsidR="00F46822" w:rsidRDefault="00F46822" w:rsidP="00F46822">
      <w:pPr>
        <w:spacing w:after="0"/>
        <w:rPr>
          <w:rFonts w:ascii="Bookman Old Style" w:hAnsi="Bookman Old Style"/>
          <w:b/>
          <w:sz w:val="24"/>
          <w:szCs w:val="24"/>
          <w:lang w:val="cs-CZ"/>
        </w:rPr>
      </w:pPr>
    </w:p>
    <w:p w:rsidR="00F46822" w:rsidRPr="00F46822" w:rsidRDefault="00F46822" w:rsidP="00F46822">
      <w:pPr>
        <w:spacing w:after="0"/>
        <w:rPr>
          <w:rFonts w:ascii="Bookman Old Style" w:hAnsi="Bookman Old Style"/>
          <w:sz w:val="24"/>
          <w:szCs w:val="24"/>
          <w:lang w:val="cs-CZ"/>
        </w:rPr>
      </w:pPr>
    </w:p>
    <w:p w:rsidR="00F46822" w:rsidRDefault="00F46822" w:rsidP="00F46822">
      <w:pPr>
        <w:spacing w:after="0"/>
        <w:rPr>
          <w:rFonts w:ascii="Bookman Old Style" w:hAnsi="Bookman Old Style"/>
          <w:b/>
          <w:sz w:val="24"/>
          <w:szCs w:val="24"/>
          <w:lang w:val="cs-CZ"/>
        </w:rPr>
      </w:pPr>
    </w:p>
    <w:p w:rsidR="00F46822" w:rsidRPr="00F46822" w:rsidRDefault="00F46822" w:rsidP="00F46822">
      <w:pPr>
        <w:spacing w:after="0"/>
        <w:rPr>
          <w:rFonts w:ascii="Bookman Old Style" w:hAnsi="Bookman Old Style"/>
          <w:b/>
          <w:sz w:val="24"/>
          <w:szCs w:val="24"/>
          <w:lang w:val="cs-CZ"/>
        </w:rPr>
      </w:pPr>
    </w:p>
    <w:p w:rsidR="00F46822" w:rsidRDefault="00F46822" w:rsidP="00F46822">
      <w:pPr>
        <w:spacing w:after="0"/>
        <w:rPr>
          <w:rFonts w:ascii="Bookman Old Style" w:hAnsi="Bookman Old Style"/>
          <w:sz w:val="24"/>
          <w:szCs w:val="24"/>
          <w:lang w:val="cs-CZ"/>
        </w:rPr>
      </w:pPr>
    </w:p>
    <w:p w:rsidR="00F46822" w:rsidRPr="00F46822" w:rsidRDefault="00F46822" w:rsidP="00F46822">
      <w:pPr>
        <w:spacing w:after="0"/>
        <w:rPr>
          <w:rFonts w:ascii="Bookman Old Style" w:hAnsi="Bookman Old Style"/>
          <w:sz w:val="24"/>
          <w:szCs w:val="24"/>
          <w:lang w:val="cs-CZ"/>
        </w:rPr>
      </w:pP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sz w:val="24"/>
          <w:szCs w:val="24"/>
          <w:lang w:val="cs-CZ"/>
        </w:rPr>
      </w:pPr>
    </w:p>
    <w:p w:rsidR="007F13B8" w:rsidRDefault="007F13B8" w:rsidP="001D53C3">
      <w:pPr>
        <w:spacing w:after="0"/>
        <w:rPr>
          <w:rFonts w:ascii="Bookman Old Style" w:hAnsi="Bookman Old Style"/>
          <w:sz w:val="24"/>
          <w:szCs w:val="24"/>
          <w:lang w:val="cs-CZ"/>
        </w:rPr>
      </w:pPr>
    </w:p>
    <w:p w:rsidR="007F13B8" w:rsidRPr="007F13B8" w:rsidRDefault="007F13B8" w:rsidP="001D53C3">
      <w:pPr>
        <w:spacing w:after="0"/>
        <w:rPr>
          <w:rFonts w:ascii="Bookman Old Style" w:hAnsi="Bookman Old Style"/>
          <w:sz w:val="24"/>
          <w:szCs w:val="24"/>
          <w:lang w:val="cs-CZ"/>
        </w:rPr>
      </w:pPr>
    </w:p>
    <w:p w:rsidR="007F13B8" w:rsidRPr="007F13B8" w:rsidRDefault="007F13B8" w:rsidP="001D53C3">
      <w:pPr>
        <w:spacing w:after="0"/>
        <w:rPr>
          <w:rFonts w:ascii="Bookman Old Style" w:hAnsi="Bookman Old Style"/>
          <w:b/>
          <w:sz w:val="28"/>
          <w:szCs w:val="28"/>
          <w:lang w:val="cs-CZ"/>
        </w:rPr>
      </w:pPr>
    </w:p>
    <w:p w:rsidR="001D53C3" w:rsidRPr="001D53C3" w:rsidRDefault="001D53C3">
      <w:pPr>
        <w:rPr>
          <w:rFonts w:ascii="Bookman Old Style" w:hAnsi="Bookman Old Style"/>
          <w:b/>
          <w:sz w:val="24"/>
          <w:szCs w:val="24"/>
          <w:lang w:val="cs-CZ"/>
        </w:rPr>
      </w:pPr>
    </w:p>
    <w:p w:rsidR="001D53C3" w:rsidRPr="001D53C3" w:rsidRDefault="001D53C3">
      <w:pPr>
        <w:rPr>
          <w:rFonts w:ascii="Bookman Old Style" w:hAnsi="Bookman Old Style"/>
          <w:b/>
          <w:sz w:val="72"/>
          <w:szCs w:val="72"/>
          <w:lang w:val="cs-CZ"/>
        </w:rPr>
      </w:pPr>
    </w:p>
    <w:p w:rsidR="001D53C3" w:rsidRDefault="001D53C3">
      <w:pPr>
        <w:rPr>
          <w:lang w:val="cs-CZ"/>
        </w:rPr>
      </w:pPr>
    </w:p>
    <w:p w:rsidR="001D53C3" w:rsidRPr="001D53C3" w:rsidRDefault="001D53C3">
      <w:pPr>
        <w:rPr>
          <w:lang w:val="cs-CZ"/>
        </w:rPr>
      </w:pPr>
    </w:p>
    <w:sectPr w:rsidR="001D53C3" w:rsidRPr="001D5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96"/>
    <w:multiLevelType w:val="multilevel"/>
    <w:tmpl w:val="478AD7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389180C"/>
    <w:multiLevelType w:val="multilevel"/>
    <w:tmpl w:val="7632E236"/>
    <w:lvl w:ilvl="0">
      <w:start w:val="3"/>
      <w:numFmt w:val="decimal"/>
      <w:lvlText w:val="%1."/>
      <w:lvlJc w:val="left"/>
      <w:pPr>
        <w:ind w:left="570" w:hanging="57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2BB73480"/>
    <w:multiLevelType w:val="multilevel"/>
    <w:tmpl w:val="35161FB8"/>
    <w:lvl w:ilvl="0">
      <w:start w:val="1"/>
      <w:numFmt w:val="decimal"/>
      <w:lvlText w:val="%1."/>
      <w:lvlJc w:val="left"/>
      <w:pPr>
        <w:ind w:left="720" w:hanging="360"/>
      </w:pPr>
      <w:rPr>
        <w:rFonts w:ascii="Bookman Old Style" w:eastAsiaTheme="minorHAnsi" w:hAnsi="Bookman Old Style"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1FB1A7C"/>
    <w:multiLevelType w:val="hybridMultilevel"/>
    <w:tmpl w:val="996C3CC4"/>
    <w:lvl w:ilvl="0" w:tplc="BF189D1A">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B527C5"/>
    <w:multiLevelType w:val="hybridMultilevel"/>
    <w:tmpl w:val="5A54C482"/>
    <w:lvl w:ilvl="0" w:tplc="FAB23EEC">
      <w:start w:val="6"/>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5E429F"/>
    <w:multiLevelType w:val="hybridMultilevel"/>
    <w:tmpl w:val="111490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C3"/>
    <w:rsid w:val="0010043A"/>
    <w:rsid w:val="001326A0"/>
    <w:rsid w:val="001838FB"/>
    <w:rsid w:val="001956BE"/>
    <w:rsid w:val="00197891"/>
    <w:rsid w:val="001D53C3"/>
    <w:rsid w:val="00344BCB"/>
    <w:rsid w:val="00434718"/>
    <w:rsid w:val="005D25E3"/>
    <w:rsid w:val="005D28E7"/>
    <w:rsid w:val="007510B4"/>
    <w:rsid w:val="00787A8B"/>
    <w:rsid w:val="0079655B"/>
    <w:rsid w:val="007F13B8"/>
    <w:rsid w:val="00A915E4"/>
    <w:rsid w:val="00B72963"/>
    <w:rsid w:val="00B84AAD"/>
    <w:rsid w:val="00B94ADE"/>
    <w:rsid w:val="00D44A61"/>
    <w:rsid w:val="00D82561"/>
    <w:rsid w:val="00DA550B"/>
    <w:rsid w:val="00DD456E"/>
    <w:rsid w:val="00ED4A33"/>
    <w:rsid w:val="00F46822"/>
    <w:rsid w:val="00FA27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9243"/>
  <w15:chartTrackingRefBased/>
  <w15:docId w15:val="{1C37927D-7255-43D4-AE08-6B81284A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38FB"/>
    <w:pPr>
      <w:ind w:left="720"/>
      <w:contextualSpacing/>
    </w:pPr>
  </w:style>
  <w:style w:type="table" w:styleId="Mkatabulky">
    <w:name w:val="Table Grid"/>
    <w:basedOn w:val="Normlntabulka"/>
    <w:uiPriority w:val="39"/>
    <w:rsid w:val="0075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510D-8570-4050-8951-F4D78D2E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3275</Words>
  <Characters>22602</Characters>
  <Application>Microsoft Office Word</Application>
  <DocSecurity>0</DocSecurity>
  <Lines>188</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dc:creator>
  <cp:keywords/>
  <dc:description/>
  <cp:lastModifiedBy>g3</cp:lastModifiedBy>
  <cp:revision>11</cp:revision>
  <dcterms:created xsi:type="dcterms:W3CDTF">2017-02-22T10:33:00Z</dcterms:created>
  <dcterms:modified xsi:type="dcterms:W3CDTF">2017-02-28T09:00:00Z</dcterms:modified>
</cp:coreProperties>
</file>